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411F033C" w14:textId="766A632A" w:rsidR="00747B45" w:rsidRDefault="00747B45" w:rsidP="00747B45">
      <w:pPr>
        <w:spacing w:after="0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</w:p>
    <w:p w14:paraId="6A6B400F" w14:textId="2F857EC1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2F5C7CE5" w14:textId="30B6423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B180BB4" w14:textId="4485E7A9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60150E1E" w14:textId="22CB78E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EB08BE" w14:textId="3DBB4966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4FBA8F1" w14:textId="77777777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946F6D" w14:textId="77777777" w:rsidR="00CB1D69" w:rsidRPr="004C3570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381009BC" w:rsidR="002344CC" w:rsidRP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CB1D69">
        <w:rPr>
          <w:rFonts w:ascii="Tahoma" w:hAnsi="Tahoma" w:cs="Tahoma"/>
          <w:caps/>
          <w:sz w:val="40"/>
          <w:szCs w:val="40"/>
        </w:rPr>
        <w:t xml:space="preserve">PŘÍLOHA Č. </w:t>
      </w:r>
      <w:r w:rsidR="00BF2932">
        <w:rPr>
          <w:rFonts w:ascii="Tahoma" w:hAnsi="Tahoma" w:cs="Tahoma"/>
          <w:caps/>
          <w:sz w:val="40"/>
          <w:szCs w:val="40"/>
        </w:rPr>
        <w:t>6</w:t>
      </w:r>
      <w:bookmarkStart w:id="5" w:name="_GoBack"/>
      <w:bookmarkEnd w:id="5"/>
    </w:p>
    <w:p w14:paraId="68610D92" w14:textId="77777777" w:rsid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b/>
          <w:caps/>
          <w:sz w:val="40"/>
          <w:szCs w:val="40"/>
        </w:rPr>
        <w:t>Osnova studie proveditelnosti</w:t>
      </w:r>
    </w:p>
    <w:p w14:paraId="728DAE23" w14:textId="66D912E1" w:rsidR="00747B45" w:rsidRPr="00CB1D69" w:rsidRDefault="009E0FEE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sz w:val="40"/>
          <w:szCs w:val="40"/>
        </w:rPr>
        <w:t>pro aktivitu</w:t>
      </w:r>
      <w:r w:rsidRPr="00CB1D69">
        <w:rPr>
          <w:rFonts w:ascii="Tahoma" w:hAnsi="Tahoma" w:cs="Tahoma"/>
          <w:b/>
          <w:caps/>
          <w:sz w:val="40"/>
          <w:szCs w:val="40"/>
        </w:rPr>
        <w:t xml:space="preserve"> cyklodoprava</w:t>
      </w:r>
    </w:p>
    <w:p w14:paraId="405E749E" w14:textId="77777777" w:rsidR="00747B45" w:rsidRDefault="00747B45" w:rsidP="009F685F">
      <w:pPr>
        <w:pStyle w:val="Default"/>
        <w:spacing w:line="360" w:lineRule="auto"/>
        <w:jc w:val="center"/>
      </w:pPr>
    </w:p>
    <w:p w14:paraId="02ACADA4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358E10B2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bookmarkEnd w:id="0"/>
    <w:bookmarkEnd w:id="1"/>
    <w:bookmarkEnd w:id="2"/>
    <w:bookmarkEnd w:id="3"/>
    <w:bookmarkEnd w:id="4"/>
    <w:p w14:paraId="50A6A1EB" w14:textId="43839E9C" w:rsidR="00E7386C" w:rsidRPr="00CB1D69" w:rsidRDefault="00FF75E8" w:rsidP="00E7386C">
      <w:pPr>
        <w:rPr>
          <w:rFonts w:ascii="Tahoma" w:hAnsi="Tahoma" w:cs="Tahoma"/>
          <w:caps/>
          <w:sz w:val="20"/>
          <w:szCs w:val="20"/>
        </w:rPr>
      </w:pPr>
      <w:r>
        <w:rPr>
          <w:caps/>
        </w:rPr>
        <w:br w:type="page"/>
      </w:r>
    </w:p>
    <w:sdt>
      <w:sdtPr>
        <w:rPr>
          <w:rFonts w:ascii="Tahoma" w:hAnsi="Tahoma" w:cs="Tahoma"/>
          <w:b/>
          <w:bCs/>
          <w:sz w:val="20"/>
          <w:szCs w:val="20"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1EA42E84" w:rsidR="009E0FEE" w:rsidRPr="009F685F" w:rsidRDefault="00781897" w:rsidP="0044177C">
          <w:pPr>
            <w:spacing w:after="0"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sz w:val="20"/>
              <w:szCs w:val="20"/>
            </w:rPr>
            <w:t>OBSAH</w:t>
          </w:r>
        </w:p>
        <w:p w14:paraId="794AD6D1" w14:textId="1481C8F3" w:rsidR="009F685F" w:rsidRPr="009F685F" w:rsidRDefault="009E0FEE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r w:rsidRPr="009F685F">
            <w:rPr>
              <w:rFonts w:ascii="Tahoma" w:hAnsi="Tahoma" w:cs="Tahoma"/>
              <w:sz w:val="20"/>
              <w:szCs w:val="20"/>
            </w:rPr>
            <w:fldChar w:fldCharType="begin"/>
          </w:r>
          <w:r w:rsidRPr="009F685F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9F685F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50931942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0002B" w14:textId="4C3DA1CD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2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B34F5C" w14:textId="7048DA28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 programem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838D0" w14:textId="5B94E648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A86CD6" w14:textId="68DC4554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Zdůvodnění potřebnosti realizace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642F73" w14:textId="29A488AE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7D2338" w14:textId="5EE9C892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BD1063" w14:textId="75CED5B3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5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_Toc509319435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2A4ECC" w14:textId="7D3B278F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6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Dlouhodobý majetek (kapitolu žadatel nevyplňuje)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_Toc509319436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DE817" w14:textId="2BA0D96E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7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_Toc509319437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5D82A9" w14:textId="3666FDDD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6A7219" w14:textId="4E884DD3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Způsob stanovení cen do rozpočtu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A807B7" w14:textId="5228529B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3CE122" w14:textId="492F68C2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14.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</w:t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nalýza a řízení rizik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958D2C" w14:textId="3F486583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15.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55B72F" w14:textId="474EF5B7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617CFD" w14:textId="088D48FA" w:rsidR="009F685F" w:rsidRPr="009F685F" w:rsidRDefault="000F46AD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Upozornění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40971D" w14:textId="2548EA22" w:rsidR="009E0FEE" w:rsidRPr="009F685F" w:rsidRDefault="009E0FEE" w:rsidP="0044177C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4BF221FB" w14:textId="77777777" w:rsidR="009E0FEE" w:rsidRPr="009F685F" w:rsidRDefault="009E0FEE">
      <w:pPr>
        <w:rPr>
          <w:rFonts w:ascii="Tahoma" w:hAnsi="Tahoma" w:cs="Tahoma"/>
          <w:sz w:val="20"/>
          <w:szCs w:val="20"/>
        </w:rPr>
      </w:pPr>
      <w:r w:rsidRPr="009F685F">
        <w:rPr>
          <w:rFonts w:ascii="Tahoma" w:hAnsi="Tahoma" w:cs="Tahoma"/>
          <w:sz w:val="20"/>
          <w:szCs w:val="20"/>
        </w:rPr>
        <w:br w:type="page"/>
      </w:r>
    </w:p>
    <w:p w14:paraId="230E69FC" w14:textId="77777777" w:rsidR="00F02008" w:rsidRPr="009F685F" w:rsidRDefault="00F02008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6" w:name="_Toc509319428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6"/>
      <w:r w:rsidR="005E7F63"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3363A" w:rsidRPr="00CB1D69" w14:paraId="7F1A349E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7B04AD2E" w14:textId="77777777" w:rsidR="0023363A" w:rsidRPr="00CB1D69" w:rsidRDefault="0023363A" w:rsidP="00F97122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D74A63C" w14:textId="77777777" w:rsidR="0023363A" w:rsidRPr="00CB1D69" w:rsidRDefault="0023363A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6A584219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B619619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387" w:type="dxa"/>
            <w:vAlign w:val="center"/>
          </w:tcPr>
          <w:p w14:paraId="59C80AEE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3CE15E55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6EC99AA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387" w:type="dxa"/>
            <w:vAlign w:val="center"/>
          </w:tcPr>
          <w:p w14:paraId="4DCFEDC4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6ABBEA" w14:textId="77777777" w:rsidR="009F685F" w:rsidRPr="009F685F" w:rsidRDefault="009F685F" w:rsidP="009F685F">
      <w:pPr>
        <w:pStyle w:val="Nadpis1"/>
        <w:spacing w:before="0" w:after="120" w:line="240" w:lineRule="auto"/>
        <w:ind w:left="567"/>
        <w:jc w:val="both"/>
        <w:rPr>
          <w:rFonts w:ascii="Tahoma" w:hAnsi="Tahoma" w:cs="Tahoma"/>
          <w:caps/>
          <w:sz w:val="20"/>
          <w:szCs w:val="20"/>
        </w:rPr>
      </w:pPr>
    </w:p>
    <w:p w14:paraId="2CECAC76" w14:textId="15C82CC8" w:rsidR="008A5F96" w:rsidRPr="00CB1D69" w:rsidRDefault="008A5F96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7" w:name="_Toc509319429"/>
      <w:r w:rsidRPr="009F685F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9F685F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7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0446C1" w:rsidRPr="00CB1D69" w14:paraId="0A34AF32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EA0EC95" w14:textId="77777777" w:rsidR="000446C1" w:rsidRPr="00CB1D69" w:rsidRDefault="000446C1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387" w:type="dxa"/>
            <w:vAlign w:val="center"/>
          </w:tcPr>
          <w:p w14:paraId="4EA0CF11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3F4814B3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231D9D9" w14:textId="5ABA534F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387" w:type="dxa"/>
            <w:vAlign w:val="center"/>
          </w:tcPr>
          <w:p w14:paraId="6D7F14A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665B67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4B4EDC30" w14:textId="590A556E" w:rsidR="00B275A4" w:rsidRPr="00CB1D69" w:rsidRDefault="00B275A4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387" w:type="dxa"/>
            <w:vAlign w:val="center"/>
          </w:tcPr>
          <w:p w14:paraId="2B61EA04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14F7D8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B98E7F9" w14:textId="6381AB0E" w:rsidR="00B275A4" w:rsidRPr="00CB1D69" w:rsidRDefault="00B662C4" w:rsidP="00B662C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CB1D69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D69">
              <w:rPr>
                <w:rFonts w:ascii="Tahoma" w:hAnsi="Tahoma" w:cs="Tahoma"/>
                <w:sz w:val="20"/>
                <w:szCs w:val="20"/>
              </w:rPr>
              <w:t>ve</w:t>
            </w:r>
            <w:r w:rsidR="00E811E4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387" w:type="dxa"/>
            <w:vAlign w:val="center"/>
          </w:tcPr>
          <w:p w14:paraId="1408141A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40F1CFD8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333C34D" w14:textId="77777777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387" w:type="dxa"/>
            <w:vAlign w:val="center"/>
          </w:tcPr>
          <w:p w14:paraId="73D802D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5FCC9A" w14:textId="5238ECDC" w:rsidR="00EF4137" w:rsidRDefault="00EF4137" w:rsidP="00EF4137">
      <w:pPr>
        <w:spacing w:after="0" w:line="360" w:lineRule="auto"/>
      </w:pPr>
    </w:p>
    <w:p w14:paraId="17BF64DE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8" w:name="_Toc509319430"/>
      <w:r w:rsidRPr="009F685F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8"/>
    </w:p>
    <w:p w14:paraId="248D527F" w14:textId="77777777" w:rsidR="00592E0A" w:rsidRPr="00CB1D69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Místo realizace projektu</w:t>
      </w:r>
      <w:r w:rsidR="00BB2779" w:rsidRPr="00CB1D69">
        <w:rPr>
          <w:rFonts w:ascii="Tahoma" w:hAnsi="Tahoma" w:cs="Tahoma"/>
          <w:sz w:val="20"/>
          <w:szCs w:val="20"/>
        </w:rPr>
        <w:t>.</w:t>
      </w:r>
    </w:p>
    <w:p w14:paraId="5CA28E4D" w14:textId="77777777" w:rsidR="00997AA4" w:rsidRPr="00CB1D69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CB1D69">
        <w:rPr>
          <w:rFonts w:ascii="Tahoma" w:hAnsi="Tahoma" w:cs="Tahoma"/>
          <w:sz w:val="20"/>
          <w:szCs w:val="20"/>
        </w:rPr>
        <w:t>skupin 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</w:p>
    <w:p w14:paraId="633A1AB4" w14:textId="77777777" w:rsidR="00B8276E" w:rsidRPr="00CB1D69" w:rsidRDefault="00B8276E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cílů</w:t>
      </w:r>
      <w:r w:rsidR="00BB3F6E" w:rsidRPr="00CB1D69">
        <w:rPr>
          <w:rFonts w:ascii="Tahoma" w:hAnsi="Tahoma" w:cs="Tahoma"/>
          <w:sz w:val="20"/>
          <w:szCs w:val="20"/>
        </w:rPr>
        <w:t xml:space="preserve"> </w:t>
      </w:r>
      <w:r w:rsidR="0022095A" w:rsidRPr="00CB1D69">
        <w:rPr>
          <w:rFonts w:ascii="Tahoma" w:hAnsi="Tahoma" w:cs="Tahoma"/>
          <w:sz w:val="20"/>
          <w:szCs w:val="20"/>
        </w:rPr>
        <w:t>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471F5976" w14:textId="77777777" w:rsidR="0021750B" w:rsidRPr="00CB1D69" w:rsidRDefault="0021750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Problémy, které</w:t>
      </w:r>
      <w:r w:rsidR="00C85696" w:rsidRPr="00CB1D69">
        <w:rPr>
          <w:rFonts w:ascii="Tahoma" w:hAnsi="Tahoma" w:cs="Tahoma"/>
          <w:sz w:val="20"/>
          <w:szCs w:val="20"/>
        </w:rPr>
        <w:t xml:space="preserve"> má realizace projektu vyřešit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18B7D731" w14:textId="67FDB0BE" w:rsidR="002A60D7" w:rsidRPr="00CB1D69" w:rsidRDefault="00A24172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souladu projek</w:t>
      </w:r>
      <w:r w:rsidR="009F685F">
        <w:rPr>
          <w:rFonts w:ascii="Tahoma" w:hAnsi="Tahoma" w:cs="Tahoma"/>
          <w:sz w:val="20"/>
          <w:szCs w:val="20"/>
        </w:rPr>
        <w:t xml:space="preserve">tu s Dopravní politikou ČR </w:t>
      </w:r>
      <w:proofErr w:type="gramStart"/>
      <w:r w:rsidR="009F685F">
        <w:rPr>
          <w:rFonts w:ascii="Tahoma" w:hAnsi="Tahoma" w:cs="Tahoma"/>
          <w:sz w:val="20"/>
          <w:szCs w:val="20"/>
        </w:rPr>
        <w:t xml:space="preserve">2014 – </w:t>
      </w:r>
      <w:r w:rsidRPr="00CB1D69">
        <w:rPr>
          <w:rFonts w:ascii="Tahoma" w:hAnsi="Tahoma" w:cs="Tahoma"/>
          <w:sz w:val="20"/>
          <w:szCs w:val="20"/>
        </w:rPr>
        <w:t>2020</w:t>
      </w:r>
      <w:proofErr w:type="gramEnd"/>
      <w:r w:rsidRPr="00CB1D69">
        <w:rPr>
          <w:rFonts w:ascii="Tahoma" w:hAnsi="Tahoma" w:cs="Tahoma"/>
          <w:sz w:val="20"/>
          <w:szCs w:val="20"/>
        </w:rPr>
        <w:t xml:space="preserve"> se zaměřením</w:t>
      </w:r>
      <w:r w:rsidR="002F6682" w:rsidRPr="00CB1D69">
        <w:rPr>
          <w:rFonts w:ascii="Tahoma" w:hAnsi="Tahoma" w:cs="Tahoma"/>
          <w:sz w:val="20"/>
          <w:szCs w:val="20"/>
        </w:rPr>
        <w:t xml:space="preserve"> na kapitoly 4.2.5, 4.2.6 a 4.6</w:t>
      </w:r>
      <w:r w:rsidR="00B95394" w:rsidRPr="00CB1D69">
        <w:rPr>
          <w:rFonts w:ascii="Tahoma" w:hAnsi="Tahoma" w:cs="Tahoma"/>
          <w:sz w:val="20"/>
          <w:szCs w:val="20"/>
        </w:rPr>
        <w:t xml:space="preserve"> (uvedení relevantních opatření)</w:t>
      </w:r>
      <w:r w:rsidR="002F6682" w:rsidRPr="00CB1D69">
        <w:rPr>
          <w:rFonts w:ascii="Tahoma" w:hAnsi="Tahoma" w:cs="Tahoma"/>
          <w:sz w:val="20"/>
          <w:szCs w:val="20"/>
        </w:rPr>
        <w:t>.</w:t>
      </w:r>
      <w:r w:rsidR="002A60D7" w:rsidRPr="00CB1D69" w:rsidDel="002A60D7">
        <w:rPr>
          <w:rFonts w:ascii="Tahoma" w:hAnsi="Tahoma" w:cs="Tahoma"/>
          <w:sz w:val="20"/>
          <w:szCs w:val="20"/>
        </w:rPr>
        <w:t xml:space="preserve"> </w:t>
      </w:r>
    </w:p>
    <w:p w14:paraId="5FC725AD" w14:textId="734E4E42" w:rsidR="00A24172" w:rsidRDefault="00436C3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souladu projektu s Národní strategií rozvoje cyklistické dopravy ČR pro léta </w:t>
      </w:r>
      <w:r w:rsidR="00EF4137">
        <w:rPr>
          <w:rFonts w:ascii="Tahoma" w:hAnsi="Tahoma" w:cs="Tahoma"/>
          <w:sz w:val="20"/>
          <w:szCs w:val="20"/>
        </w:rPr>
        <w:br/>
      </w:r>
      <w:proofErr w:type="gramStart"/>
      <w:r w:rsidRPr="00CB1D69">
        <w:rPr>
          <w:rFonts w:ascii="Tahoma" w:hAnsi="Tahoma" w:cs="Tahoma"/>
          <w:sz w:val="20"/>
          <w:szCs w:val="20"/>
        </w:rPr>
        <w:t>2013 – 2020</w:t>
      </w:r>
      <w:proofErr w:type="gramEnd"/>
      <w:r w:rsidRPr="00CB1D69">
        <w:rPr>
          <w:rFonts w:ascii="Tahoma" w:hAnsi="Tahoma" w:cs="Tahoma"/>
          <w:sz w:val="20"/>
          <w:szCs w:val="20"/>
        </w:rPr>
        <w:t xml:space="preserve"> se zaměřením na kapitolu 5, specifický cíl 1.</w:t>
      </w:r>
    </w:p>
    <w:p w14:paraId="7008AE9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FD447F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9" w:name="_Toc509319431"/>
      <w:r w:rsidRPr="009F685F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9"/>
    </w:p>
    <w:p w14:paraId="1039B67F" w14:textId="77777777" w:rsidR="00896DB2" w:rsidRPr="00CB1D69" w:rsidRDefault="0072220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Výchozí stav</w:t>
      </w:r>
      <w:r w:rsidR="00896DB2" w:rsidRPr="00CB1D69">
        <w:rPr>
          <w:rFonts w:ascii="Tahoma" w:hAnsi="Tahoma" w:cs="Tahoma"/>
          <w:sz w:val="20"/>
          <w:szCs w:val="20"/>
        </w:rPr>
        <w:t>:</w:t>
      </w:r>
    </w:p>
    <w:p w14:paraId="111AF171" w14:textId="77777777" w:rsidR="00896DB2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</w:t>
      </w:r>
      <w:r w:rsidR="00E61590" w:rsidRPr="00CB1D69">
        <w:rPr>
          <w:rFonts w:ascii="Tahoma" w:hAnsi="Tahoma" w:cs="Tahoma"/>
          <w:sz w:val="20"/>
          <w:szCs w:val="20"/>
        </w:rPr>
        <w:t xml:space="preserve">popis </w:t>
      </w:r>
      <w:r w:rsidR="005E4C33" w:rsidRPr="00CB1D69">
        <w:rPr>
          <w:rFonts w:ascii="Tahoma" w:hAnsi="Tahoma" w:cs="Tahoma"/>
          <w:sz w:val="20"/>
          <w:szCs w:val="20"/>
        </w:rPr>
        <w:t>výchozí</w:t>
      </w:r>
      <w:r w:rsidR="005E4C33" w:rsidRPr="00CB1D69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CB1D69">
        <w:rPr>
          <w:rFonts w:ascii="Tahoma" w:hAnsi="Tahoma" w:cs="Tahoma"/>
          <w:sz w:val="20"/>
          <w:szCs w:val="20"/>
        </w:rPr>
        <w:t>situace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51AD4495" w14:textId="1FE0CD29" w:rsidR="004A77DD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CB1D69">
        <w:rPr>
          <w:rFonts w:ascii="Tahoma" w:hAnsi="Tahoma" w:cs="Tahoma"/>
          <w:sz w:val="20"/>
          <w:szCs w:val="20"/>
        </w:rPr>
        <w:t xml:space="preserve">silnicích </w:t>
      </w:r>
      <w:r w:rsidRPr="00CB1D69">
        <w:rPr>
          <w:rFonts w:ascii="Tahoma" w:hAnsi="Tahoma" w:cs="Tahoma"/>
          <w:sz w:val="20"/>
          <w:szCs w:val="20"/>
        </w:rPr>
        <w:t>nebo místní</w:t>
      </w:r>
      <w:r w:rsidR="0048401E" w:rsidRPr="00CB1D69">
        <w:rPr>
          <w:rFonts w:ascii="Tahoma" w:hAnsi="Tahoma" w:cs="Tahoma"/>
          <w:sz w:val="20"/>
          <w:szCs w:val="20"/>
        </w:rPr>
        <w:t>ch</w:t>
      </w:r>
      <w:r w:rsidRPr="00CB1D69">
        <w:rPr>
          <w:rFonts w:ascii="Tahoma" w:hAnsi="Tahoma" w:cs="Tahoma"/>
          <w:sz w:val="20"/>
          <w:szCs w:val="20"/>
        </w:rPr>
        <w:t xml:space="preserve"> komunikac</w:t>
      </w:r>
      <w:r w:rsidR="0048401E" w:rsidRPr="00CB1D69">
        <w:rPr>
          <w:rFonts w:ascii="Tahoma" w:hAnsi="Tahoma" w:cs="Tahoma"/>
          <w:sz w:val="20"/>
          <w:szCs w:val="20"/>
        </w:rPr>
        <w:t>ích</w:t>
      </w:r>
      <w:r w:rsidR="006854DE" w:rsidRPr="00CB1D69">
        <w:rPr>
          <w:rFonts w:ascii="Tahoma" w:hAnsi="Tahoma" w:cs="Tahoma"/>
          <w:sz w:val="20"/>
          <w:szCs w:val="20"/>
        </w:rPr>
        <w:t>,</w:t>
      </w:r>
      <w:r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 xml:space="preserve">dotčených realizací projektu, </w:t>
      </w:r>
      <w:r w:rsidRPr="00CB1D69">
        <w:rPr>
          <w:rFonts w:ascii="Tahoma" w:hAnsi="Tahoma" w:cs="Tahoma"/>
          <w:sz w:val="20"/>
          <w:szCs w:val="20"/>
        </w:rPr>
        <w:t xml:space="preserve">podle celostátního sčítání dopravy </w:t>
      </w:r>
      <w:r w:rsidR="002A60D7" w:rsidRPr="00CB1D69">
        <w:rPr>
          <w:rFonts w:ascii="Tahoma" w:hAnsi="Tahoma" w:cs="Tahoma"/>
          <w:sz w:val="20"/>
          <w:szCs w:val="20"/>
        </w:rPr>
        <w:t xml:space="preserve">v roce 2010 nebo 2016 </w:t>
      </w:r>
      <w:r w:rsidRPr="00CB1D69">
        <w:rPr>
          <w:rFonts w:ascii="Tahoma" w:hAnsi="Tahoma" w:cs="Tahoma"/>
          <w:sz w:val="20"/>
          <w:szCs w:val="20"/>
        </w:rPr>
        <w:t>nebo</w:t>
      </w:r>
      <w:r w:rsidR="009F685F">
        <w:rPr>
          <w:rFonts w:ascii="Tahoma" w:hAnsi="Tahoma" w:cs="Tahoma"/>
          <w:sz w:val="20"/>
          <w:szCs w:val="20"/>
        </w:rPr>
        <w:t> </w:t>
      </w:r>
      <w:r w:rsidR="002A60D7" w:rsidRPr="00CB1D69">
        <w:rPr>
          <w:rFonts w:ascii="Tahoma" w:hAnsi="Tahoma" w:cs="Tahoma"/>
          <w:sz w:val="20"/>
          <w:szCs w:val="20"/>
        </w:rPr>
        <w:t>podle</w:t>
      </w:r>
      <w:r w:rsidR="009F685F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vlastního sčítání v souladu s TP 189</w:t>
      </w:r>
      <w:r w:rsidR="004A77DD" w:rsidRPr="00CB1D69">
        <w:rPr>
          <w:rFonts w:ascii="Tahoma" w:hAnsi="Tahoma" w:cs="Tahoma"/>
          <w:sz w:val="20"/>
          <w:szCs w:val="20"/>
        </w:rPr>
        <w:t>,</w:t>
      </w:r>
    </w:p>
    <w:p w14:paraId="7F2CDB5F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>počet obsazených pracovních míst v obcích, dotčených projektem, podle výsledků Sčítání lidí, domů a bytů 2011</w:t>
      </w:r>
      <w:r w:rsidRPr="00CB1D69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CB1D69">
        <w:rPr>
          <w:rFonts w:ascii="Tahoma" w:hAnsi="Tahoma" w:cs="Tahoma"/>
          <w:sz w:val="20"/>
          <w:szCs w:val="20"/>
        </w:rPr>
        <w:t>,</w:t>
      </w:r>
    </w:p>
    <w:p w14:paraId="76E8C425" w14:textId="10CBCE02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počet obyvatel v obcích, dotčených projektem, k 1</w:t>
      </w:r>
      <w:r w:rsidR="009F685F">
        <w:rPr>
          <w:rFonts w:ascii="Tahoma" w:hAnsi="Tahoma" w:cs="Tahoma"/>
          <w:sz w:val="20"/>
          <w:szCs w:val="20"/>
        </w:rPr>
        <w:t>. 1. 2015, 2016 nebo 2017 podle </w:t>
      </w:r>
      <w:r w:rsidRPr="00CB1D69">
        <w:rPr>
          <w:rFonts w:ascii="Tahoma" w:hAnsi="Tahoma" w:cs="Tahoma"/>
          <w:sz w:val="20"/>
          <w:szCs w:val="20"/>
        </w:rPr>
        <w:t>údajů zveřejňovaných Českým statistickým úřadem,</w:t>
      </w:r>
    </w:p>
    <w:p w14:paraId="5AB9AA5D" w14:textId="77777777" w:rsidR="00213558" w:rsidRPr="00CB1D69" w:rsidRDefault="00140C2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F33CAB" w:rsidRPr="00CB1D69">
        <w:rPr>
          <w:rFonts w:ascii="Tahoma" w:hAnsi="Tahoma" w:cs="Tahoma"/>
          <w:sz w:val="20"/>
          <w:szCs w:val="20"/>
        </w:rPr>
        <w:t>opis jednotlivých aktivit projektu</w:t>
      </w:r>
      <w:r w:rsidR="00213558" w:rsidRPr="00CB1D69">
        <w:rPr>
          <w:rFonts w:ascii="Tahoma" w:hAnsi="Tahoma" w:cs="Tahoma"/>
          <w:sz w:val="20"/>
          <w:szCs w:val="20"/>
        </w:rPr>
        <w:t>:</w:t>
      </w:r>
    </w:p>
    <w:p w14:paraId="1FC9936B" w14:textId="77777777" w:rsidR="00BB3F6E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213558" w:rsidRPr="00CB1D69">
        <w:rPr>
          <w:rFonts w:ascii="Tahoma" w:hAnsi="Tahoma" w:cs="Tahoma"/>
          <w:sz w:val="20"/>
          <w:szCs w:val="20"/>
        </w:rPr>
        <w:t>opis realizac</w:t>
      </w:r>
      <w:r w:rsidR="00BB3F6E" w:rsidRPr="00CB1D69">
        <w:rPr>
          <w:rFonts w:ascii="Tahoma" w:hAnsi="Tahoma" w:cs="Tahoma"/>
          <w:sz w:val="20"/>
          <w:szCs w:val="20"/>
        </w:rPr>
        <w:t xml:space="preserve">e </w:t>
      </w:r>
      <w:r w:rsidR="005D35EF" w:rsidRPr="00CB1D69">
        <w:rPr>
          <w:rFonts w:ascii="Tahoma" w:hAnsi="Tahoma" w:cs="Tahoma"/>
          <w:sz w:val="20"/>
          <w:szCs w:val="20"/>
        </w:rPr>
        <w:t xml:space="preserve">hlavních </w:t>
      </w:r>
      <w:r w:rsidR="00096838" w:rsidRPr="00CB1D69">
        <w:rPr>
          <w:rFonts w:ascii="Tahoma" w:hAnsi="Tahoma" w:cs="Tahoma"/>
          <w:sz w:val="20"/>
          <w:szCs w:val="20"/>
        </w:rPr>
        <w:t>aktivit projektu</w:t>
      </w:r>
      <w:r w:rsidR="005D35EF" w:rsidRPr="00CB1D69">
        <w:rPr>
          <w:rFonts w:ascii="Tahoma" w:hAnsi="Tahoma" w:cs="Tahoma"/>
          <w:sz w:val="20"/>
          <w:szCs w:val="20"/>
        </w:rPr>
        <w:t xml:space="preserve"> </w:t>
      </w:r>
      <w:r w:rsidR="00140C24" w:rsidRPr="00CB1D69">
        <w:rPr>
          <w:rFonts w:ascii="Tahoma" w:hAnsi="Tahoma" w:cs="Tahoma"/>
          <w:sz w:val="20"/>
          <w:szCs w:val="20"/>
        </w:rPr>
        <w:t xml:space="preserve">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CB1D69">
        <w:rPr>
          <w:rFonts w:ascii="Tahoma" w:hAnsi="Tahoma" w:cs="Tahoma"/>
          <w:sz w:val="20"/>
          <w:szCs w:val="20"/>
        </w:rPr>
        <w:t>,</w:t>
      </w:r>
    </w:p>
    <w:p w14:paraId="13293D5A" w14:textId="77777777" w:rsidR="005D35EF" w:rsidRPr="00CB1D69" w:rsidRDefault="005D35EF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CB1D69">
        <w:rPr>
          <w:rFonts w:ascii="Tahoma" w:hAnsi="Tahoma" w:cs="Tahoma"/>
          <w:sz w:val="20"/>
          <w:szCs w:val="20"/>
        </w:rPr>
        <w:t xml:space="preserve"> 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0235221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 případě projektu </w:t>
      </w:r>
      <w:r w:rsidR="002A60D7" w:rsidRPr="00CB1D69">
        <w:rPr>
          <w:rFonts w:ascii="Tahoma" w:hAnsi="Tahoma" w:cs="Tahoma"/>
          <w:sz w:val="20"/>
          <w:szCs w:val="20"/>
        </w:rPr>
        <w:t xml:space="preserve">zahrnujícího </w:t>
      </w:r>
      <w:r w:rsidRPr="00CB1D69">
        <w:rPr>
          <w:rFonts w:ascii="Tahoma" w:hAnsi="Tahoma" w:cs="Tahoma"/>
          <w:sz w:val="20"/>
          <w:szCs w:val="20"/>
        </w:rPr>
        <w:t>rekonstrukc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>/modernizac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 xml:space="preserve"> komunikace pro cyklisty popis naplnění znaků rekonstrukce/modernizace ve smyslu kap. 3.5.2 Specifických pravidel,</w:t>
      </w:r>
      <w:r w:rsidR="002A60D7" w:rsidRPr="00CB1D69">
        <w:rPr>
          <w:rFonts w:ascii="Tahoma" w:hAnsi="Tahoma" w:cs="Tahoma"/>
          <w:sz w:val="20"/>
          <w:szCs w:val="20"/>
        </w:rPr>
        <w:t xml:space="preserve"> uvedení odkazu na příslušné části projektové dokumentace,</w:t>
      </w:r>
    </w:p>
    <w:p w14:paraId="56128AD0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ukončení realizace projektu a uvedení komunikace pro cyklisty do provozu.</w:t>
      </w:r>
    </w:p>
    <w:p w14:paraId="1281BAF0" w14:textId="77777777" w:rsidR="00F55A88" w:rsidRPr="00CB1D69" w:rsidRDefault="00F55A8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</w:t>
      </w:r>
      <w:r w:rsidR="00DB6A1D" w:rsidRPr="00CB1D69">
        <w:rPr>
          <w:rFonts w:ascii="Tahoma" w:hAnsi="Tahoma" w:cs="Tahoma"/>
          <w:sz w:val="20"/>
          <w:szCs w:val="20"/>
        </w:rPr>
        <w:t xml:space="preserve">vazeb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DB6A1D" w:rsidRPr="00CB1D69">
        <w:rPr>
          <w:rFonts w:ascii="Tahoma" w:hAnsi="Tahoma" w:cs="Tahoma"/>
          <w:sz w:val="20"/>
          <w:szCs w:val="20"/>
        </w:rPr>
        <w:t>:</w:t>
      </w:r>
    </w:p>
    <w:p w14:paraId="15ED4189" w14:textId="77777777" w:rsidR="00DB6A1D" w:rsidRPr="00CB1D69" w:rsidRDefault="00DB6A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na stávající síť liniové infrastruktury pro cyklisty</w:t>
      </w:r>
      <w:r w:rsidR="002A60D7" w:rsidRPr="00CB1D69">
        <w:rPr>
          <w:rFonts w:ascii="Tahoma" w:hAnsi="Tahoma" w:cs="Tahoma"/>
          <w:sz w:val="20"/>
          <w:szCs w:val="20"/>
        </w:rPr>
        <w:t xml:space="preserve"> a chodce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49F7EF06" w14:textId="77777777" w:rsidR="00E14A4C" w:rsidRPr="00CB1D69" w:rsidRDefault="00E14A4C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na </w:t>
      </w:r>
      <w:r w:rsidR="000960F1" w:rsidRPr="00CB1D69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CB1D69">
        <w:rPr>
          <w:rFonts w:ascii="Tahoma" w:hAnsi="Tahoma" w:cs="Tahoma"/>
          <w:sz w:val="20"/>
          <w:szCs w:val="20"/>
        </w:rPr>
        <w:t>železniční doprav</w:t>
      </w:r>
      <w:r w:rsidR="000960F1" w:rsidRPr="00CB1D69">
        <w:rPr>
          <w:rFonts w:ascii="Tahoma" w:hAnsi="Tahoma" w:cs="Tahoma"/>
          <w:sz w:val="20"/>
          <w:szCs w:val="20"/>
        </w:rPr>
        <w:t>y, systému integrované dopravy</w:t>
      </w:r>
      <w:r w:rsidR="00FA2F23" w:rsidRPr="00CB1D69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0960F1" w:rsidRPr="00CB1D69">
        <w:rPr>
          <w:rFonts w:ascii="Tahoma" w:hAnsi="Tahoma" w:cs="Tahoma"/>
          <w:sz w:val="20"/>
          <w:szCs w:val="20"/>
        </w:rPr>
        <w:t xml:space="preserve"> a jednotliv</w:t>
      </w:r>
      <w:r w:rsidR="00DB6A1D" w:rsidRPr="00CB1D69">
        <w:rPr>
          <w:rFonts w:ascii="Tahoma" w:hAnsi="Tahoma" w:cs="Tahoma"/>
          <w:sz w:val="20"/>
          <w:szCs w:val="20"/>
        </w:rPr>
        <w:t>ých</w:t>
      </w:r>
      <w:r w:rsidR="000960F1" w:rsidRPr="00CB1D69">
        <w:rPr>
          <w:rFonts w:ascii="Tahoma" w:hAnsi="Tahoma" w:cs="Tahoma"/>
          <w:sz w:val="20"/>
          <w:szCs w:val="20"/>
        </w:rPr>
        <w:t xml:space="preserve"> zastáv</w:t>
      </w:r>
      <w:r w:rsidR="00DB6A1D" w:rsidRPr="00CB1D69">
        <w:rPr>
          <w:rFonts w:ascii="Tahoma" w:hAnsi="Tahoma" w:cs="Tahoma"/>
          <w:sz w:val="20"/>
          <w:szCs w:val="20"/>
        </w:rPr>
        <w:t>e</w:t>
      </w:r>
      <w:r w:rsidR="000960F1" w:rsidRPr="00CB1D69">
        <w:rPr>
          <w:rFonts w:ascii="Tahoma" w:hAnsi="Tahoma" w:cs="Tahoma"/>
          <w:sz w:val="20"/>
          <w:szCs w:val="20"/>
        </w:rPr>
        <w:t xml:space="preserve">k </w:t>
      </w:r>
      <w:r w:rsidR="001E0601" w:rsidRPr="00CB1D69">
        <w:rPr>
          <w:rFonts w:ascii="Tahoma" w:hAnsi="Tahoma" w:cs="Tahoma"/>
          <w:sz w:val="20"/>
          <w:szCs w:val="20"/>
        </w:rPr>
        <w:t>veřejné dopravy</w:t>
      </w:r>
      <w:r w:rsidR="00782B82" w:rsidRPr="00CB1D69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00DB6A1D" w:rsidRPr="00CB1D69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 xml:space="preserve"> </w:t>
      </w:r>
    </w:p>
    <w:p w14:paraId="4799933E" w14:textId="77777777" w:rsidR="00632B48" w:rsidRPr="00CB1D69" w:rsidRDefault="0033728D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CB1D69">
        <w:rPr>
          <w:rFonts w:ascii="Tahoma" w:hAnsi="Tahoma" w:cs="Tahoma"/>
          <w:sz w:val="20"/>
          <w:szCs w:val="20"/>
        </w:rPr>
        <w:t>po</w:t>
      </w:r>
      <w:r w:rsidRPr="00CB1D69">
        <w:rPr>
          <w:rFonts w:ascii="Tahoma" w:hAnsi="Tahoma" w:cs="Tahoma"/>
          <w:sz w:val="20"/>
          <w:szCs w:val="20"/>
        </w:rPr>
        <w:t>dle etap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69B29819" w14:textId="77777777" w:rsidR="00632B48" w:rsidRPr="00CB1D69" w:rsidRDefault="008D56C6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data</w:t>
      </w:r>
      <w:r w:rsidR="005211DB" w:rsidRPr="00CB1D69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CB1D69">
        <w:rPr>
          <w:rFonts w:ascii="Tahoma" w:hAnsi="Tahoma" w:cs="Tahoma"/>
          <w:sz w:val="20"/>
          <w:szCs w:val="20"/>
        </w:rPr>
        <w:t>etap, jejich náplň</w:t>
      </w:r>
      <w:r w:rsidR="005211DB" w:rsidRPr="00CB1D69">
        <w:rPr>
          <w:rFonts w:ascii="Tahoma" w:hAnsi="Tahoma" w:cs="Tahoma"/>
          <w:sz w:val="20"/>
          <w:szCs w:val="20"/>
        </w:rPr>
        <w:t xml:space="preserve"> a </w:t>
      </w:r>
      <w:r w:rsidR="0021750B" w:rsidRPr="00CB1D69">
        <w:rPr>
          <w:rFonts w:ascii="Tahoma" w:hAnsi="Tahoma" w:cs="Tahoma"/>
          <w:sz w:val="20"/>
          <w:szCs w:val="20"/>
        </w:rPr>
        <w:t>návaznost</w:t>
      </w:r>
      <w:r w:rsidR="00F33CAB" w:rsidRPr="00CB1D69">
        <w:rPr>
          <w:rFonts w:ascii="Tahoma" w:hAnsi="Tahoma" w:cs="Tahoma"/>
          <w:sz w:val="20"/>
          <w:szCs w:val="20"/>
        </w:rPr>
        <w:t xml:space="preserve">, </w:t>
      </w:r>
    </w:p>
    <w:p w14:paraId="0381EA7A" w14:textId="4FD76DE5" w:rsidR="0033728D" w:rsidRDefault="00F33CAB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termíny zahájení</w:t>
      </w:r>
      <w:r w:rsidR="00BB3F6E" w:rsidRPr="00CB1D69">
        <w:rPr>
          <w:rFonts w:ascii="Tahoma" w:hAnsi="Tahoma" w:cs="Tahoma"/>
          <w:sz w:val="20"/>
          <w:szCs w:val="20"/>
        </w:rPr>
        <w:t xml:space="preserve"> a </w:t>
      </w:r>
      <w:r w:rsidRPr="00CB1D69">
        <w:rPr>
          <w:rFonts w:ascii="Tahoma" w:hAnsi="Tahoma" w:cs="Tahoma"/>
          <w:sz w:val="20"/>
          <w:szCs w:val="20"/>
        </w:rPr>
        <w:t xml:space="preserve">ukončení </w:t>
      </w:r>
      <w:r w:rsidR="00BB3F6E" w:rsidRPr="00CB1D69">
        <w:rPr>
          <w:rFonts w:ascii="Tahoma" w:hAnsi="Tahoma" w:cs="Tahoma"/>
          <w:sz w:val="20"/>
          <w:szCs w:val="20"/>
        </w:rPr>
        <w:t xml:space="preserve">realizace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632B48" w:rsidRPr="00CB1D69">
        <w:rPr>
          <w:rFonts w:ascii="Tahoma" w:hAnsi="Tahoma" w:cs="Tahoma"/>
          <w:sz w:val="20"/>
          <w:szCs w:val="20"/>
        </w:rPr>
        <w:t>.</w:t>
      </w:r>
    </w:p>
    <w:p w14:paraId="169FB81F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CF34F" w14:textId="77777777" w:rsidR="002A60D7" w:rsidRPr="009F685F" w:rsidRDefault="002A60D7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0" w:name="_Toc467834900"/>
      <w:bookmarkStart w:id="11" w:name="_Toc509319432"/>
      <w:r w:rsidRPr="009F685F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10"/>
      <w:bookmarkEnd w:id="11"/>
    </w:p>
    <w:p w14:paraId="4DDEDEE3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 s důrazem na zlepšení dopravní dostupnosti práce, služeb a vzdělání.</w:t>
      </w:r>
    </w:p>
    <w:p w14:paraId="7A19855A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401DB433" w14:textId="77777777" w:rsidR="00C23F14" w:rsidRPr="009F685F" w:rsidRDefault="00C23F14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" w:name="_Toc509319433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Management projektu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9F685F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12"/>
    </w:p>
    <w:p w14:paraId="4E96CE96" w14:textId="4ACDDB82" w:rsidR="00997AA4" w:rsidRPr="00CB1D69" w:rsidRDefault="00997AA4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44177C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0A8023F7" w14:textId="2BF0AB84" w:rsidR="009E0FEE" w:rsidRDefault="009E0FEE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9F685F">
        <w:rPr>
          <w:rFonts w:ascii="Tahoma" w:hAnsi="Tahoma" w:cs="Tahoma"/>
          <w:sz w:val="20"/>
          <w:szCs w:val="20"/>
        </w:rPr>
        <w:t xml:space="preserve"> </w:t>
      </w:r>
      <w:r w:rsidR="00997AA4" w:rsidRPr="00CB1D69">
        <w:rPr>
          <w:rFonts w:ascii="Tahoma" w:hAnsi="Tahoma" w:cs="Tahoma"/>
          <w:sz w:val="20"/>
          <w:szCs w:val="20"/>
        </w:rPr>
        <w:t>apod</w:t>
      </w:r>
      <w:r w:rsidRPr="00CB1D69">
        <w:rPr>
          <w:rFonts w:ascii="Tahoma" w:hAnsi="Tahoma" w:cs="Tahoma"/>
          <w:sz w:val="20"/>
          <w:szCs w:val="20"/>
        </w:rPr>
        <w:t xml:space="preserve">. </w:t>
      </w:r>
    </w:p>
    <w:p w14:paraId="4CA805C2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F07B8A" w14:textId="77777777" w:rsidR="005E5868" w:rsidRPr="009F685F" w:rsidRDefault="005E5868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" w:name="_Toc509319434"/>
      <w:r w:rsidRPr="009F685F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13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4C061E8" w14:textId="77777777" w:rsidR="00807EEB" w:rsidRPr="00CB1D69" w:rsidRDefault="00DE573A" w:rsidP="00E811E4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Pr="00CB1D69">
        <w:rPr>
          <w:rFonts w:ascii="Tahoma" w:hAnsi="Tahoma" w:cs="Tahoma"/>
          <w:sz w:val="20"/>
          <w:szCs w:val="20"/>
        </w:rPr>
        <w:t xml:space="preserve">se zaměřením na </w:t>
      </w:r>
      <w:r w:rsidR="00506689" w:rsidRPr="00CB1D69">
        <w:rPr>
          <w:rFonts w:ascii="Tahoma" w:hAnsi="Tahoma" w:cs="Tahoma"/>
          <w:sz w:val="20"/>
          <w:szCs w:val="20"/>
        </w:rPr>
        <w:t>technické</w:t>
      </w:r>
      <w:r w:rsidRPr="00CB1D69">
        <w:rPr>
          <w:rFonts w:ascii="Tahoma" w:hAnsi="Tahoma" w:cs="Tahoma"/>
          <w:sz w:val="20"/>
          <w:szCs w:val="20"/>
        </w:rPr>
        <w:t xml:space="preserve"> řešení projektu </w:t>
      </w:r>
      <w:r w:rsidR="00506689" w:rsidRPr="00CB1D69">
        <w:rPr>
          <w:rFonts w:ascii="Tahoma" w:hAnsi="Tahoma" w:cs="Tahoma"/>
          <w:sz w:val="20"/>
          <w:szCs w:val="20"/>
        </w:rPr>
        <w:t>zohled</w:t>
      </w:r>
      <w:r w:rsidR="002A60D7" w:rsidRPr="00CB1D69">
        <w:rPr>
          <w:rFonts w:ascii="Tahoma" w:hAnsi="Tahoma" w:cs="Tahoma"/>
          <w:sz w:val="20"/>
          <w:szCs w:val="20"/>
        </w:rPr>
        <w:t>ňující</w:t>
      </w:r>
      <w:r w:rsidRPr="00CB1D69">
        <w:rPr>
          <w:rFonts w:ascii="Tahoma" w:hAnsi="Tahoma" w:cs="Tahoma"/>
          <w:sz w:val="20"/>
          <w:szCs w:val="20"/>
        </w:rPr>
        <w:t xml:space="preserve"> požadavk</w:t>
      </w:r>
      <w:r w:rsidR="002A60D7" w:rsidRPr="00CB1D69">
        <w:rPr>
          <w:rFonts w:ascii="Tahoma" w:hAnsi="Tahoma" w:cs="Tahoma"/>
          <w:sz w:val="20"/>
          <w:szCs w:val="20"/>
        </w:rPr>
        <w:t>y</w:t>
      </w:r>
      <w:r w:rsidRPr="00CB1D69">
        <w:rPr>
          <w:rFonts w:ascii="Tahoma" w:hAnsi="Tahoma" w:cs="Tahoma"/>
          <w:sz w:val="20"/>
          <w:szCs w:val="20"/>
        </w:rPr>
        <w:t xml:space="preserve"> ochrany přírody a krajiny v dotčeném území</w:t>
      </w:r>
      <w:r w:rsidR="00857695" w:rsidRPr="00CB1D69">
        <w:rPr>
          <w:rFonts w:ascii="Tahoma" w:hAnsi="Tahoma" w:cs="Tahoma"/>
          <w:sz w:val="20"/>
          <w:szCs w:val="20"/>
        </w:rPr>
        <w:t xml:space="preserve">, </w:t>
      </w:r>
      <w:r w:rsidR="002A60D7" w:rsidRPr="00CB1D69">
        <w:rPr>
          <w:rFonts w:ascii="Tahoma" w:hAnsi="Tahoma" w:cs="Tahoma"/>
          <w:sz w:val="20"/>
          <w:szCs w:val="20"/>
        </w:rPr>
        <w:t xml:space="preserve">charakter a </w:t>
      </w:r>
      <w:r w:rsidR="00506689" w:rsidRPr="00CB1D69">
        <w:rPr>
          <w:rFonts w:ascii="Tahoma" w:hAnsi="Tahoma" w:cs="Tahoma"/>
          <w:sz w:val="20"/>
          <w:szCs w:val="20"/>
        </w:rPr>
        <w:t>kapacit</w:t>
      </w:r>
      <w:r w:rsidR="002A60D7" w:rsidRPr="00CB1D69">
        <w:rPr>
          <w:rFonts w:ascii="Tahoma" w:hAnsi="Tahoma" w:cs="Tahoma"/>
          <w:sz w:val="20"/>
          <w:szCs w:val="20"/>
        </w:rPr>
        <w:t>u</w:t>
      </w:r>
      <w:r w:rsidR="00506689" w:rsidRPr="00CB1D69">
        <w:rPr>
          <w:rFonts w:ascii="Tahoma" w:hAnsi="Tahoma" w:cs="Tahoma"/>
          <w:sz w:val="20"/>
          <w:szCs w:val="20"/>
        </w:rPr>
        <w:t xml:space="preserve"> doprovodné infrastruktury pro cyklisty</w:t>
      </w:r>
      <w:r w:rsidR="00857695" w:rsidRPr="00CB1D69">
        <w:rPr>
          <w:rFonts w:ascii="Tahoma" w:hAnsi="Tahoma" w:cs="Tahoma"/>
          <w:sz w:val="20"/>
          <w:szCs w:val="20"/>
        </w:rPr>
        <w:t xml:space="preserve"> a </w:t>
      </w:r>
      <w:r w:rsidR="0043508D" w:rsidRPr="00CB1D69">
        <w:rPr>
          <w:rFonts w:ascii="Tahoma" w:hAnsi="Tahoma" w:cs="Tahoma"/>
          <w:sz w:val="20"/>
          <w:szCs w:val="20"/>
        </w:rPr>
        <w:t>rozsah výjimky ze zákazu vjezdu motorových vozidel na část úseku komunikace pro cyklisty</w:t>
      </w:r>
      <w:r w:rsidR="00857695" w:rsidRPr="00CB1D69">
        <w:rPr>
          <w:rFonts w:ascii="Tahoma" w:hAnsi="Tahoma" w:cs="Tahoma"/>
          <w:sz w:val="20"/>
          <w:szCs w:val="20"/>
        </w:rPr>
        <w:t>,</w:t>
      </w:r>
      <w:r w:rsidR="0043508D" w:rsidRPr="00CB1D69">
        <w:rPr>
          <w:rFonts w:ascii="Tahoma" w:hAnsi="Tahoma" w:cs="Tahoma"/>
          <w:sz w:val="20"/>
          <w:szCs w:val="20"/>
        </w:rPr>
        <w:t xml:space="preserve"> je-li </w:t>
      </w:r>
      <w:r w:rsidR="00347B38" w:rsidRPr="00CB1D69">
        <w:rPr>
          <w:rFonts w:ascii="Tahoma" w:hAnsi="Tahoma" w:cs="Tahoma"/>
          <w:sz w:val="20"/>
          <w:szCs w:val="20"/>
        </w:rPr>
        <w:t xml:space="preserve">výjimka </w:t>
      </w:r>
      <w:r w:rsidR="0043508D" w:rsidRPr="00CB1D69">
        <w:rPr>
          <w:rFonts w:ascii="Tahoma" w:hAnsi="Tahoma" w:cs="Tahoma"/>
          <w:sz w:val="20"/>
          <w:szCs w:val="20"/>
        </w:rPr>
        <w:t>uvažována.</w:t>
      </w:r>
    </w:p>
    <w:p w14:paraId="7378D606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7DB78EB9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Potřebné energetické a materiálové toky.</w:t>
      </w:r>
    </w:p>
    <w:p w14:paraId="05EB5ACD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Údaje o životnosti stavebních objektů.</w:t>
      </w:r>
    </w:p>
    <w:p w14:paraId="31072D3C" w14:textId="2BDD6496" w:rsidR="00807EEB" w:rsidRDefault="00D01656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Základní identifikace</w:t>
      </w:r>
      <w:r w:rsidR="00807EEB" w:rsidRPr="00CB1D69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67688B1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B5F2A90" w14:textId="77777777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" w:name="_Toc509319435"/>
      <w:r w:rsidRPr="009F685F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14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0CF0D95E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CB1D69">
        <w:rPr>
          <w:rFonts w:ascii="Tahoma" w:hAnsi="Tahoma" w:cs="Tahoma"/>
          <w:sz w:val="20"/>
          <w:szCs w:val="20"/>
        </w:rPr>
        <w:t>ve srovnání s výchozím stavem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0ECF92CA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>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B26C8" w:rsidRPr="00CB1D69">
        <w:rPr>
          <w:rFonts w:ascii="Tahoma" w:hAnsi="Tahoma" w:cs="Tahoma"/>
          <w:sz w:val="20"/>
          <w:szCs w:val="20"/>
        </w:rPr>
        <w:t>posouzení</w:t>
      </w:r>
      <w:r w:rsidR="0098139E" w:rsidRPr="00CB1D69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D4439D" w:rsidRPr="00CB1D69">
        <w:rPr>
          <w:rFonts w:ascii="Tahoma" w:hAnsi="Tahoma" w:cs="Tahoma"/>
          <w:sz w:val="20"/>
          <w:szCs w:val="20"/>
        </w:rPr>
        <w:t>,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="002A60D7" w:rsidRPr="00CB1D69">
        <w:rPr>
          <w:rFonts w:ascii="Tahoma" w:hAnsi="Tahoma" w:cs="Tahoma"/>
          <w:sz w:val="20"/>
          <w:szCs w:val="20"/>
        </w:rPr>
        <w:t>vyžaduje</w:t>
      </w:r>
      <w:r w:rsidR="009E0FEE" w:rsidRPr="00CB1D69">
        <w:rPr>
          <w:rFonts w:ascii="Tahoma" w:hAnsi="Tahoma" w:cs="Tahoma"/>
          <w:sz w:val="20"/>
          <w:szCs w:val="20"/>
        </w:rPr>
        <w:t xml:space="preserve">-li </w:t>
      </w:r>
      <w:r w:rsidR="002A60D7" w:rsidRPr="00CB1D69">
        <w:rPr>
          <w:rFonts w:ascii="Tahoma" w:hAnsi="Tahoma" w:cs="Tahoma"/>
          <w:sz w:val="20"/>
          <w:szCs w:val="20"/>
        </w:rPr>
        <w:t>je</w:t>
      </w:r>
      <w:r w:rsidR="009E0FEE" w:rsidRPr="00CB1D69">
        <w:rPr>
          <w:rFonts w:ascii="Tahoma" w:hAnsi="Tahoma" w:cs="Tahoma"/>
          <w:sz w:val="20"/>
          <w:szCs w:val="20"/>
        </w:rPr>
        <w:t xml:space="preserve"> charakter projektu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4C3F063B" w14:textId="45894005" w:rsidR="00131ED8" w:rsidRDefault="00E41549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Návrh zmírňujících a kompenzačních opatření</w:t>
      </w:r>
      <w:r w:rsidR="009E0FEE" w:rsidRPr="00CB1D69">
        <w:rPr>
          <w:rFonts w:ascii="Tahoma" w:hAnsi="Tahoma" w:cs="Tahoma"/>
          <w:sz w:val="20"/>
          <w:szCs w:val="20"/>
        </w:rPr>
        <w:t xml:space="preserve"> ve fázi realizace (výstavby) a ve fázi provozu komunikace pro cyklisty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3D69DB01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DEDDC7" w14:textId="1092E67F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bookmarkStart w:id="15" w:name="_Toc509319436"/>
      <w:r w:rsidR="00D4439D" w:rsidRPr="009F685F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2A60D7" w:rsidRPr="009F685F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15"/>
    </w:p>
    <w:p w14:paraId="6EA13EE5" w14:textId="77777777" w:rsidR="00EF4137" w:rsidRPr="00EF4137" w:rsidRDefault="00EF4137" w:rsidP="00EF4137">
      <w:pPr>
        <w:spacing w:after="0" w:line="360" w:lineRule="auto"/>
      </w:pPr>
    </w:p>
    <w:p w14:paraId="08EED4B1" w14:textId="77777777" w:rsidR="00932786" w:rsidRPr="009F685F" w:rsidRDefault="00932786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16" w:name="_Toc485825058"/>
      <w:bookmarkStart w:id="17" w:name="_Toc488138241"/>
      <w:bookmarkStart w:id="18" w:name="_Toc485825059"/>
      <w:bookmarkStart w:id="19" w:name="_Toc488138242"/>
      <w:bookmarkStart w:id="20" w:name="_Toc485825060"/>
      <w:bookmarkStart w:id="21" w:name="_Toc488138243"/>
      <w:bookmarkStart w:id="22" w:name="_Toc485825061"/>
      <w:bookmarkStart w:id="23" w:name="_Toc488138244"/>
      <w:bookmarkStart w:id="24" w:name="_Toc485825062"/>
      <w:bookmarkStart w:id="25" w:name="_Toc488138245"/>
      <w:bookmarkStart w:id="26" w:name="_Toc485825063"/>
      <w:bookmarkStart w:id="27" w:name="_Toc488138246"/>
      <w:bookmarkStart w:id="28" w:name="_Toc485825064"/>
      <w:bookmarkStart w:id="29" w:name="_Toc488138247"/>
      <w:bookmarkStart w:id="30" w:name="_Toc50931943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F685F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30"/>
    </w:p>
    <w:p w14:paraId="4D624305" w14:textId="77777777" w:rsidR="00632B48" w:rsidRPr="00CB1D69" w:rsidRDefault="0088572A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</w:t>
      </w:r>
      <w:r w:rsidR="00932786" w:rsidRPr="00CB1D69">
        <w:rPr>
          <w:rFonts w:ascii="Tahoma" w:hAnsi="Tahoma" w:cs="Tahoma"/>
          <w:sz w:val="20"/>
          <w:szCs w:val="20"/>
        </w:rPr>
        <w:t>ýstup</w:t>
      </w:r>
      <w:r w:rsidRPr="00CB1D69">
        <w:rPr>
          <w:rFonts w:ascii="Tahoma" w:hAnsi="Tahoma" w:cs="Tahoma"/>
          <w:sz w:val="20"/>
          <w:szCs w:val="20"/>
        </w:rPr>
        <w:t>y</w:t>
      </w:r>
      <w:r w:rsidR="00932786" w:rsidRPr="00CB1D69">
        <w:rPr>
          <w:rFonts w:ascii="Tahoma" w:hAnsi="Tahoma" w:cs="Tahoma"/>
          <w:sz w:val="20"/>
          <w:szCs w:val="20"/>
        </w:rPr>
        <w:t xml:space="preserve"> projektu</w:t>
      </w:r>
      <w:r w:rsidRPr="00CB1D69">
        <w:rPr>
          <w:rFonts w:ascii="Tahoma" w:hAnsi="Tahoma" w:cs="Tahoma"/>
          <w:sz w:val="20"/>
          <w:szCs w:val="20"/>
        </w:rPr>
        <w:t xml:space="preserve"> a indikátory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4DB203E9" w14:textId="77777777" w:rsidR="0088572A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definovaný</w:t>
      </w:r>
      <w:r w:rsidR="00155A3F" w:rsidRPr="00CB1D69">
        <w:rPr>
          <w:rFonts w:ascii="Tahoma" w:hAnsi="Tahoma" w:cs="Tahoma"/>
          <w:sz w:val="20"/>
          <w:szCs w:val="20"/>
        </w:rPr>
        <w:t xml:space="preserve"> výstup projektu,</w:t>
      </w:r>
    </w:p>
    <w:p w14:paraId="414CED77" w14:textId="77777777" w:rsidR="00632B48" w:rsidRPr="00CB1D69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indikátory a jejich </w:t>
      </w:r>
      <w:r w:rsidR="009E0FEE" w:rsidRPr="00CB1D69">
        <w:rPr>
          <w:rFonts w:ascii="Tahoma" w:hAnsi="Tahoma" w:cs="Tahoma"/>
          <w:sz w:val="20"/>
          <w:szCs w:val="20"/>
        </w:rPr>
        <w:t xml:space="preserve">výchozí a </w:t>
      </w:r>
      <w:r w:rsidRPr="00CB1D69">
        <w:rPr>
          <w:rFonts w:ascii="Tahoma" w:hAnsi="Tahoma" w:cs="Tahoma"/>
          <w:sz w:val="20"/>
          <w:szCs w:val="20"/>
        </w:rPr>
        <w:t>cílové hodnoty,</w:t>
      </w:r>
    </w:p>
    <w:p w14:paraId="3F3ED6AE" w14:textId="61223A29" w:rsidR="00155A3F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způsob </w:t>
      </w:r>
      <w:r w:rsidR="00526EDC" w:rsidRPr="00CB1D69">
        <w:rPr>
          <w:rFonts w:ascii="Tahoma" w:hAnsi="Tahoma" w:cs="Tahoma"/>
          <w:sz w:val="20"/>
          <w:szCs w:val="20"/>
        </w:rPr>
        <w:t>doložení a termín splnění</w:t>
      </w:r>
      <w:r w:rsidR="00096838" w:rsidRPr="00CB1D69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CB1D69">
        <w:rPr>
          <w:rFonts w:ascii="Tahoma" w:hAnsi="Tahoma" w:cs="Tahoma"/>
          <w:sz w:val="20"/>
          <w:szCs w:val="20"/>
        </w:rPr>
        <w:t>.</w:t>
      </w:r>
    </w:p>
    <w:p w14:paraId="791E12A9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BEB2FD" w14:textId="77777777" w:rsidR="00482EA1" w:rsidRPr="00CB1D69" w:rsidRDefault="00482EA1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31" w:name="_Toc509319438"/>
      <w:r w:rsidRPr="009F685F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31"/>
    </w:p>
    <w:p w14:paraId="76E595AF" w14:textId="77777777" w:rsidR="00482EA1" w:rsidRPr="00CB1D69" w:rsidRDefault="00482EA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Technická připravenost:</w:t>
      </w:r>
    </w:p>
    <w:p w14:paraId="60AC4B7D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majetkoprávní vztahy,</w:t>
      </w:r>
    </w:p>
    <w:p w14:paraId="4CD8F06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připravenost </w:t>
      </w:r>
      <w:r w:rsidR="00560B24" w:rsidRPr="00CB1D69">
        <w:rPr>
          <w:rFonts w:ascii="Tahoma" w:hAnsi="Tahoma" w:cs="Tahoma"/>
          <w:sz w:val="20"/>
          <w:szCs w:val="20"/>
        </w:rPr>
        <w:t>projektové dokumentace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98C3C4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 xml:space="preserve">připravenost dokumentace k zadávacím a výběrovým řízením, </w:t>
      </w:r>
      <w:r w:rsidR="00C74580" w:rsidRPr="00CB1D69">
        <w:rPr>
          <w:rFonts w:ascii="Tahoma" w:hAnsi="Tahoma" w:cs="Tahoma"/>
          <w:sz w:val="20"/>
          <w:szCs w:val="20"/>
        </w:rPr>
        <w:t>údaje o proběhlých řízeních,</w:t>
      </w:r>
    </w:p>
    <w:p w14:paraId="53F1FA03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EIA, územní rozhodnutí, závazn</w:t>
      </w:r>
      <w:r w:rsidR="001D671D" w:rsidRPr="00CB1D69">
        <w:rPr>
          <w:rFonts w:ascii="Tahoma" w:hAnsi="Tahoma" w:cs="Tahoma"/>
          <w:sz w:val="20"/>
          <w:szCs w:val="20"/>
        </w:rPr>
        <w:t>á</w:t>
      </w:r>
      <w:r w:rsidRPr="00CB1D69">
        <w:rPr>
          <w:rFonts w:ascii="Tahoma" w:hAnsi="Tahoma" w:cs="Tahoma"/>
          <w:sz w:val="20"/>
          <w:szCs w:val="20"/>
        </w:rPr>
        <w:t xml:space="preserve"> stanovis</w:t>
      </w:r>
      <w:r w:rsidR="001D671D" w:rsidRPr="00CB1D69">
        <w:rPr>
          <w:rFonts w:ascii="Tahoma" w:hAnsi="Tahoma" w:cs="Tahoma"/>
          <w:sz w:val="20"/>
          <w:szCs w:val="20"/>
        </w:rPr>
        <w:t>ka</w:t>
      </w:r>
      <w:r w:rsidRPr="00CB1D69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05112D18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7EFBA9B0" w14:textId="39A91B2A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jiného řízení podle zákona č. 183/2006 Sb., o územním plánování a stavebním řádu, ve znění pozdějších předpisů, nebo podle zákona č. 361/2000 Sb., o provozu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pozemních komunikacích a o změnách některých zákonů, ve znění pozdějších předpisů, pokud je pro projekt vyžadováno.</w:t>
      </w:r>
    </w:p>
    <w:p w14:paraId="17A9B914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předpokládaný termín ukončení technické přípravy v případě rozpracovanosti.</w:t>
      </w:r>
    </w:p>
    <w:p w14:paraId="652DFCB8" w14:textId="77777777" w:rsidR="00482EA1" w:rsidRPr="00CB1D69" w:rsidRDefault="0099454C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Finanční připravenost</w:t>
      </w:r>
      <w:r w:rsidR="00482EA1" w:rsidRPr="00CB1D69">
        <w:rPr>
          <w:rFonts w:ascii="Tahoma" w:hAnsi="Tahoma" w:cs="Tahoma"/>
          <w:sz w:val="20"/>
          <w:szCs w:val="20"/>
        </w:rPr>
        <w:t>:</w:t>
      </w:r>
    </w:p>
    <w:p w14:paraId="3045117C" w14:textId="234F0042" w:rsidR="00482EA1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CB1D69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CB1D69">
        <w:rPr>
          <w:rFonts w:ascii="Tahoma" w:hAnsi="Tahoma" w:cs="Tahoma"/>
          <w:sz w:val="20"/>
          <w:szCs w:val="20"/>
        </w:rPr>
        <w:br/>
      </w:r>
      <w:r w:rsidR="009C1CFC" w:rsidRPr="00CB1D69">
        <w:rPr>
          <w:rFonts w:ascii="Tahoma" w:hAnsi="Tahoma" w:cs="Tahoma"/>
          <w:sz w:val="20"/>
          <w:szCs w:val="20"/>
        </w:rPr>
        <w:t>a spolufinancování projektu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28C9A491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BC9870" w14:textId="77777777" w:rsidR="006E4254" w:rsidRPr="009F685F" w:rsidRDefault="006E4254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32" w:name="_Toc509319439"/>
      <w:r w:rsidRPr="009F685F">
        <w:rPr>
          <w:rFonts w:ascii="Tahoma" w:hAnsi="Tahoma" w:cs="Tahoma"/>
          <w:color w:val="auto"/>
          <w:sz w:val="20"/>
          <w:szCs w:val="20"/>
        </w:rPr>
        <w:t>ZPŮSOB STANOVENÍ CEN DO ROZPOČTU PROJEKTU</w:t>
      </w:r>
      <w:bookmarkEnd w:id="32"/>
    </w:p>
    <w:p w14:paraId="3230EB16" w14:textId="2E04ADCF" w:rsidR="001D671D" w:rsidRDefault="001D671D" w:rsidP="00E811E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Žadatel kapitolu nevyplňuje.</w:t>
      </w:r>
    </w:p>
    <w:p w14:paraId="048CB2B9" w14:textId="77777777" w:rsidR="00735DB3" w:rsidRPr="00CB1D69" w:rsidRDefault="00735DB3" w:rsidP="00735DB3">
      <w:pPr>
        <w:spacing w:after="0" w:line="360" w:lineRule="auto"/>
        <w:ind w:firstLine="567"/>
        <w:rPr>
          <w:rFonts w:ascii="Tahoma" w:hAnsi="Tahoma" w:cs="Tahoma"/>
          <w:sz w:val="20"/>
          <w:szCs w:val="20"/>
        </w:rPr>
      </w:pPr>
    </w:p>
    <w:p w14:paraId="19B78223" w14:textId="77777777" w:rsidR="00B32019" w:rsidRPr="009F685F" w:rsidRDefault="00B32019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33" w:name="_Toc485825068"/>
      <w:bookmarkStart w:id="34" w:name="_Toc488138251"/>
      <w:bookmarkStart w:id="35" w:name="_Toc485825069"/>
      <w:bookmarkStart w:id="36" w:name="_Toc488138252"/>
      <w:bookmarkStart w:id="37" w:name="_Toc485825070"/>
      <w:bookmarkStart w:id="38" w:name="_Toc488138253"/>
      <w:bookmarkStart w:id="39" w:name="_Toc485825071"/>
      <w:bookmarkStart w:id="40" w:name="_Toc488138254"/>
      <w:bookmarkStart w:id="41" w:name="_Toc485825072"/>
      <w:bookmarkStart w:id="42" w:name="_Toc488138255"/>
      <w:bookmarkStart w:id="43" w:name="_Toc485825073"/>
      <w:bookmarkStart w:id="44" w:name="_Toc488138256"/>
      <w:bookmarkStart w:id="45" w:name="_Toc485825074"/>
      <w:bookmarkStart w:id="46" w:name="_Toc488138257"/>
      <w:bookmarkStart w:id="47" w:name="_Toc485825075"/>
      <w:bookmarkStart w:id="48" w:name="_Toc488138258"/>
      <w:bookmarkStart w:id="49" w:name="_Toc485825076"/>
      <w:bookmarkStart w:id="50" w:name="_Toc488138259"/>
      <w:bookmarkStart w:id="51" w:name="_Toc485825077"/>
      <w:bookmarkStart w:id="52" w:name="_Toc488138260"/>
      <w:bookmarkStart w:id="53" w:name="_Toc485825078"/>
      <w:bookmarkStart w:id="54" w:name="_Toc488138261"/>
      <w:bookmarkStart w:id="55" w:name="_Toc485825079"/>
      <w:bookmarkStart w:id="56" w:name="_Toc488138262"/>
      <w:bookmarkStart w:id="57" w:name="_Toc485825080"/>
      <w:bookmarkStart w:id="58" w:name="_Toc488138263"/>
      <w:bookmarkStart w:id="59" w:name="_Toc485825081"/>
      <w:bookmarkStart w:id="60" w:name="_Toc488138264"/>
      <w:bookmarkStart w:id="61" w:name="_Toc485825082"/>
      <w:bookmarkStart w:id="62" w:name="_Toc488138265"/>
      <w:bookmarkStart w:id="63" w:name="_Toc485825083"/>
      <w:bookmarkStart w:id="64" w:name="_Toc488138266"/>
      <w:bookmarkStart w:id="65" w:name="_Toc485825084"/>
      <w:bookmarkStart w:id="66" w:name="_Toc488138267"/>
      <w:bookmarkStart w:id="67" w:name="_Toc485825085"/>
      <w:bookmarkStart w:id="68" w:name="_Toc488138268"/>
      <w:bookmarkStart w:id="69" w:name="_Toc485825086"/>
      <w:bookmarkStart w:id="70" w:name="_Toc488138269"/>
      <w:bookmarkStart w:id="71" w:name="_Toc485825087"/>
      <w:bookmarkStart w:id="72" w:name="_Toc488138270"/>
      <w:bookmarkStart w:id="73" w:name="_Toc485825088"/>
      <w:bookmarkStart w:id="74" w:name="_Toc488138271"/>
      <w:bookmarkStart w:id="75" w:name="_Toc485825089"/>
      <w:bookmarkStart w:id="76" w:name="_Toc488138272"/>
      <w:bookmarkStart w:id="77" w:name="_Toc485825090"/>
      <w:bookmarkStart w:id="78" w:name="_Toc488138273"/>
      <w:bookmarkStart w:id="79" w:name="_Toc485825091"/>
      <w:bookmarkStart w:id="80" w:name="_Toc488138274"/>
      <w:bookmarkStart w:id="81" w:name="_Toc485825092"/>
      <w:bookmarkStart w:id="82" w:name="_Toc488138275"/>
      <w:bookmarkStart w:id="83" w:name="_Toc485825096"/>
      <w:bookmarkStart w:id="84" w:name="_Toc488138279"/>
      <w:bookmarkStart w:id="85" w:name="_Toc485825097"/>
      <w:bookmarkStart w:id="86" w:name="_Toc488138280"/>
      <w:bookmarkStart w:id="87" w:name="_Toc485825098"/>
      <w:bookmarkStart w:id="88" w:name="_Toc488138281"/>
      <w:bookmarkStart w:id="89" w:name="_Toc485825099"/>
      <w:bookmarkStart w:id="90" w:name="_Toc488138282"/>
      <w:bookmarkStart w:id="91" w:name="_Toc485825100"/>
      <w:bookmarkStart w:id="92" w:name="_Toc488138283"/>
      <w:bookmarkStart w:id="93" w:name="_Toc485825101"/>
      <w:bookmarkStart w:id="94" w:name="_Toc488138284"/>
      <w:bookmarkStart w:id="95" w:name="_Toc485825102"/>
      <w:bookmarkStart w:id="96" w:name="_Toc488138285"/>
      <w:bookmarkStart w:id="97" w:name="_Toc485825103"/>
      <w:bookmarkStart w:id="98" w:name="_Toc488138286"/>
      <w:bookmarkStart w:id="99" w:name="_Toc485825104"/>
      <w:bookmarkStart w:id="100" w:name="_Toc488138287"/>
      <w:bookmarkStart w:id="101" w:name="_Toc485825105"/>
      <w:bookmarkStart w:id="102" w:name="_Toc488138288"/>
      <w:bookmarkStart w:id="103" w:name="_Toc485825106"/>
      <w:bookmarkStart w:id="104" w:name="_Toc488138289"/>
      <w:bookmarkStart w:id="105" w:name="_Toc485825107"/>
      <w:bookmarkStart w:id="106" w:name="_Toc488138290"/>
      <w:bookmarkStart w:id="107" w:name="_Toc485825108"/>
      <w:bookmarkStart w:id="108" w:name="_Toc488138291"/>
      <w:bookmarkStart w:id="109" w:name="_Toc485825109"/>
      <w:bookmarkStart w:id="110" w:name="_Toc488138292"/>
      <w:bookmarkStart w:id="111" w:name="_Toc485825110"/>
      <w:bookmarkStart w:id="112" w:name="_Toc488138293"/>
      <w:bookmarkStart w:id="113" w:name="_Toc485825111"/>
      <w:bookmarkStart w:id="114" w:name="_Toc488138294"/>
      <w:bookmarkStart w:id="115" w:name="_Toc485825112"/>
      <w:bookmarkStart w:id="116" w:name="_Toc488138295"/>
      <w:bookmarkStart w:id="117" w:name="_Toc485825113"/>
      <w:bookmarkStart w:id="118" w:name="_Toc488138296"/>
      <w:bookmarkStart w:id="119" w:name="_Toc485825114"/>
      <w:bookmarkStart w:id="120" w:name="_Toc488138297"/>
      <w:bookmarkStart w:id="121" w:name="_Toc485825115"/>
      <w:bookmarkStart w:id="122" w:name="_Toc488138298"/>
      <w:bookmarkStart w:id="123" w:name="_MON_1528620226"/>
      <w:bookmarkStart w:id="124" w:name="_Toc485825116"/>
      <w:bookmarkStart w:id="125" w:name="_Toc488138299"/>
      <w:bookmarkStart w:id="126" w:name="_Toc50931944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Finanční </w:t>
      </w:r>
      <w:r w:rsidR="009E0FEE" w:rsidRPr="009F685F">
        <w:rPr>
          <w:rFonts w:ascii="Tahoma" w:hAnsi="Tahoma" w:cs="Tahoma"/>
          <w:caps/>
          <w:color w:val="auto"/>
          <w:sz w:val="20"/>
          <w:szCs w:val="20"/>
        </w:rPr>
        <w:t>analýza</w:t>
      </w:r>
      <w:r w:rsidR="000E4312" w:rsidRPr="009F685F">
        <w:rPr>
          <w:rFonts w:ascii="Tahoma" w:hAnsi="Tahoma" w:cs="Tahoma"/>
          <w:color w:val="auto"/>
          <w:sz w:val="20"/>
          <w:szCs w:val="20"/>
          <w:vertAlign w:val="superscript"/>
        </w:rPr>
        <w:footnoteReference w:id="5"/>
      </w:r>
      <w:bookmarkEnd w:id="126"/>
    </w:p>
    <w:p w14:paraId="300835B5" w14:textId="77777777" w:rsidR="00997AA4" w:rsidRPr="00CB1D69" w:rsidRDefault="009E0FEE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Položkový rozpočet způsobilých výdajů projektu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4601350C" w14:textId="585E4774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 každé položky rozpočtu projektu musí být uved</w:t>
      </w:r>
      <w:r w:rsidR="009F685F">
        <w:rPr>
          <w:rFonts w:ascii="Tahoma" w:hAnsi="Tahoma" w:cs="Tahoma"/>
          <w:sz w:val="20"/>
          <w:szCs w:val="20"/>
        </w:rPr>
        <w:t>eno, zda se jedná o hlavní nebo </w:t>
      </w:r>
      <w:r w:rsidRPr="00CB1D69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1D671D" w:rsidRPr="00CB1D69">
        <w:rPr>
          <w:rFonts w:ascii="Tahoma" w:hAnsi="Tahoma" w:cs="Tahoma"/>
          <w:sz w:val="20"/>
          <w:szCs w:val="20"/>
        </w:rPr>
        <w:t>3.5.2</w:t>
      </w:r>
      <w:r w:rsidRPr="00CB1D69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375CF476" w14:textId="777224D2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Povinnost uvést jednotlivé položky do samostatného řádku rozpočtu je stanovena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100</w:t>
      </w:r>
      <w:r w:rsidR="009F685F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 xml:space="preserve">,00 </w:t>
      </w:r>
      <w:r w:rsidRPr="00CB1D69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9F685F">
        <w:rPr>
          <w:rFonts w:ascii="Tahoma" w:hAnsi="Tahoma" w:cs="Tahoma"/>
          <w:sz w:val="20"/>
          <w:szCs w:val="20"/>
        </w:rPr>
        <w:t>v celkovém součtu vyšší než 100.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>,00 Kč bez </w:t>
      </w:r>
      <w:r w:rsidRPr="00CB1D69">
        <w:rPr>
          <w:rFonts w:ascii="Tahoma" w:hAnsi="Tahoma" w:cs="Tahoma"/>
          <w:sz w:val="20"/>
          <w:szCs w:val="20"/>
        </w:rPr>
        <w:t>DPH.</w:t>
      </w:r>
    </w:p>
    <w:p w14:paraId="041B2A50" w14:textId="1EAAC8C6" w:rsidR="00E7386C" w:rsidRDefault="00E7386C" w:rsidP="00E7386C">
      <w:pPr>
        <w:jc w:val="both"/>
        <w:rPr>
          <w:rFonts w:ascii="Tahoma" w:hAnsi="Tahoma" w:cs="Tahoma"/>
          <w:sz w:val="20"/>
          <w:szCs w:val="20"/>
        </w:rPr>
      </w:pPr>
    </w:p>
    <w:p w14:paraId="18E50D2E" w14:textId="26375F80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35577769" w14:textId="778CBCAD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6D2F2843" w14:textId="45289670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41202985" w14:textId="09E59D33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48CC64C0" w14:textId="77777777" w:rsidR="00735DB3" w:rsidRPr="00CB1D69" w:rsidRDefault="00735DB3" w:rsidP="00E7386C">
      <w:pPr>
        <w:jc w:val="both"/>
        <w:rPr>
          <w:rFonts w:ascii="Tahoma" w:hAnsi="Tahoma" w:cs="Tahoma"/>
          <w:sz w:val="20"/>
          <w:szCs w:val="20"/>
        </w:rPr>
        <w:sectPr w:rsidR="00735DB3" w:rsidRPr="00CB1D69" w:rsidSect="00525AEA">
          <w:headerReference w:type="default" r:id="rId8"/>
          <w:footerReference w:type="default" r:id="rId9"/>
          <w:headerReference w:type="first" r:id="rId10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373337A5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393B39EF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2132F191" w14:textId="42EA7FF2" w:rsidR="001D671D" w:rsidRPr="00CB1D69" w:rsidRDefault="001D671D" w:rsidP="00735DB3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vzor položkového rozpočtu projektu s příkladem položek:</w:t>
      </w:r>
    </w:p>
    <w:bookmarkStart w:id="127" w:name="_MON_1528538726"/>
    <w:bookmarkEnd w:id="127"/>
    <w:p w14:paraId="11477CA6" w14:textId="15BE94E2" w:rsidR="001D671D" w:rsidRPr="00CB1D69" w:rsidRDefault="009F685F" w:rsidP="001C44BF">
      <w:pPr>
        <w:pStyle w:val="Odstavecseseznamem"/>
        <w:ind w:left="0" w:right="-455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object w:dxaOrig="18633" w:dyaOrig="2511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14152233" r:id="rId12"/>
        </w:object>
      </w:r>
    </w:p>
    <w:p w14:paraId="7E85B5A8" w14:textId="0CA1AF96" w:rsidR="001D671D" w:rsidRPr="006D5061" w:rsidRDefault="001D671D" w:rsidP="006D50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5061">
        <w:rPr>
          <w:rFonts w:ascii="Tahoma" w:hAnsi="Tahoma" w:cs="Tahoma"/>
          <w:sz w:val="20"/>
          <w:szCs w:val="20"/>
        </w:rPr>
        <w:t>Pozn.: Tabulka položkového rozpočtu způsobilých výdajů projektu může být zpracována samostatně mimo kapitolu 13 studie proveditelnosti.</w:t>
      </w:r>
    </w:p>
    <w:p w14:paraId="6A96E790" w14:textId="77777777" w:rsidR="001D671D" w:rsidRPr="00CB1D69" w:rsidRDefault="001D671D" w:rsidP="00E811E4">
      <w:pPr>
        <w:pStyle w:val="Odstavecseseznamem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Případné čisté jiné peněžní příjmy během realizace projektu.</w:t>
      </w:r>
    </w:p>
    <w:p w14:paraId="3A3E7121" w14:textId="77777777" w:rsidR="001D671D" w:rsidRPr="00CB1D69" w:rsidRDefault="001D671D" w:rsidP="00E811E4">
      <w:pPr>
        <w:pStyle w:val="Odstavecseseznamem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Plán cash-flow v provozní fázi projektu v členění po kalendářních letech:</w:t>
      </w:r>
    </w:p>
    <w:p w14:paraId="0886D576" w14:textId="77777777" w:rsidR="001D671D" w:rsidRPr="00CB1D69" w:rsidRDefault="001D671D" w:rsidP="00735DB3">
      <w:pPr>
        <w:pStyle w:val="Odstavecseseznamem"/>
        <w:numPr>
          <w:ilvl w:val="1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provozní výdaje (výdaje na údržbu) a případné a příjmy příjemce plynoucí z provozu projektu, stanovené bez zohlednění inflace,</w:t>
      </w:r>
    </w:p>
    <w:p w14:paraId="37B7B482" w14:textId="77777777" w:rsidR="001D671D" w:rsidRPr="00CB1D69" w:rsidRDefault="001D671D" w:rsidP="00735DB3">
      <w:pPr>
        <w:pStyle w:val="Odstavecseseznamem"/>
        <w:numPr>
          <w:ilvl w:val="1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zdroje financování provozních výdajů.</w:t>
      </w:r>
    </w:p>
    <w:p w14:paraId="1D94B240" w14:textId="77777777" w:rsidR="001D671D" w:rsidRPr="00735DB3" w:rsidRDefault="001D671D" w:rsidP="00735DB3">
      <w:p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</w:rPr>
        <w:sectPr w:rsidR="001D671D" w:rsidRPr="00735DB3" w:rsidSect="001C44BF"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32DE8FEB" w14:textId="77777777" w:rsidR="00735DB3" w:rsidRPr="009F685F" w:rsidRDefault="00735DB3" w:rsidP="00735DB3">
      <w:pPr>
        <w:pStyle w:val="Nadpis1"/>
        <w:spacing w:before="0" w:line="360" w:lineRule="auto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8" w:name="_Toc485825118"/>
      <w:bookmarkStart w:id="129" w:name="_Toc488138301"/>
      <w:bookmarkStart w:id="130" w:name="_Toc485825119"/>
      <w:bookmarkStart w:id="131" w:name="_Toc488138302"/>
      <w:bookmarkStart w:id="132" w:name="_Toc485825120"/>
      <w:bookmarkStart w:id="133" w:name="_Toc488138303"/>
      <w:bookmarkStart w:id="134" w:name="_Toc485825121"/>
      <w:bookmarkStart w:id="135" w:name="_Toc488138304"/>
      <w:bookmarkStart w:id="136" w:name="_Toc485825122"/>
      <w:bookmarkStart w:id="137" w:name="_Toc48813830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6C86FE9D" w14:textId="0F3C2BEF" w:rsidR="005211DB" w:rsidRPr="009F685F" w:rsidRDefault="00735DB3" w:rsidP="009F685F">
      <w:pPr>
        <w:pStyle w:val="Nadpis1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8" w:name="_Toc509319441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14.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  <w:t xml:space="preserve">analýza a </w:t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>řízení rizik</w:t>
      </w:r>
      <w:r w:rsidR="00AA6E68" w:rsidRPr="009F685F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6"/>
      </w:r>
      <w:bookmarkEnd w:id="138"/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3325"/>
        <w:gridCol w:w="1631"/>
        <w:gridCol w:w="2259"/>
        <w:gridCol w:w="2292"/>
      </w:tblGrid>
      <w:tr w:rsidR="00E811E4" w:rsidRPr="00CB1D69" w14:paraId="4C6ED189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2C42D" w14:textId="36BC451B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6D4D5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3EF24108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(1 – nejnižší,</w:t>
            </w:r>
          </w:p>
          <w:p w14:paraId="04AE6DBE" w14:textId="6EB5ABC4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41BF2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2461088E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32B4D10A" w14:textId="3991E9F5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43D41" w14:textId="1840B261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CB1D69" w14:paraId="2E219B06" w14:textId="77777777" w:rsidTr="009F685F">
        <w:trPr>
          <w:trHeight w:val="300"/>
        </w:trPr>
        <w:tc>
          <w:tcPr>
            <w:tcW w:w="94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956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Technická rizika</w:t>
            </w:r>
          </w:p>
        </w:tc>
      </w:tr>
      <w:tr w:rsidR="00E20FDB" w:rsidRPr="00CB1D69" w14:paraId="745FC56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450C18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Nedostatky v projektové dokumentaci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5EDE98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324E71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9C136C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5588CBD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2457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Dodatečné změny požadavků investora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223549C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15C7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401D65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437AA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015AE2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Nedostatečná koordinace stavebních prací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B08977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3A8C5A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CB4057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3FFB4CF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C453BE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Výběr nekvalitního dodavatele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ACD976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1C35720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49635D50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7E58CC3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C82E8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</w:t>
            </w:r>
            <w:r w:rsidR="002A3F0D" w:rsidRPr="00E811E4">
              <w:rPr>
                <w:rFonts w:ascii="Tahoma" w:hAnsi="Tahoma" w:cs="Tahoma"/>
                <w:sz w:val="18"/>
                <w:szCs w:val="18"/>
              </w:rPr>
              <w:t>í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termínu 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realizace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31AD0BB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56A83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F06833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062264B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55C0E7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Živelné pohromy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0D609E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3E46AE4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3899691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B9FA896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640442" w14:textId="77777777" w:rsidR="00E20FDB" w:rsidRPr="00E811E4" w:rsidRDefault="005D79C8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Z</w:t>
            </w:r>
            <w:r w:rsidR="00E20FDB" w:rsidRPr="00E811E4">
              <w:rPr>
                <w:rFonts w:ascii="Tahoma" w:hAnsi="Tahoma" w:cs="Tahoma"/>
                <w:sz w:val="18"/>
                <w:szCs w:val="18"/>
              </w:rPr>
              <w:t>výšení cen vstupů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180418F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03D9B8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684B1A5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DC9EA55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134B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Nekvalitní projektový tým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A3D77E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132DE76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14533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487EB97C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F87EF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Finanční rizika</w:t>
            </w:r>
          </w:p>
        </w:tc>
      </w:tr>
      <w:tr w:rsidR="00E20FDB" w:rsidRPr="00CB1D69" w14:paraId="17FE4F9E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EA5D6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Neobdržení dotace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14CC9C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9E5924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728EC4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36E6E1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412DBA" w14:textId="2DA53B74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</w:t>
            </w:r>
            <w:r w:rsidR="006D5061">
              <w:rPr>
                <w:rFonts w:ascii="Tahoma" w:hAnsi="Tahoma" w:cs="Tahoma"/>
                <w:sz w:val="18"/>
                <w:szCs w:val="18"/>
              </w:rPr>
              <w:t>statek finančních prostředků na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předfinancování a v průběhu realizace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983FD6D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79E3C0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71B4E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6AAEE69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4061B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Právní rizika</w:t>
            </w:r>
          </w:p>
        </w:tc>
      </w:tr>
      <w:tr w:rsidR="00E20FDB" w:rsidRPr="00CB1D69" w14:paraId="193765B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88F940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pokynů pro zadávání VZ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FCF0B8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4FAB55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10C201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3B180A04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553F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podmínek IROP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67B3706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9EB8CC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C83E5E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E8CE52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4504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právních norem ČR, EU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06C22D4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24FBE9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84F200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3A3AC79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406BAC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Nevyřešen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é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vlastnické vztahy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6FA99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3EC99BF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70F63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336C0772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C72C6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Provozní rizika</w:t>
            </w:r>
          </w:p>
        </w:tc>
      </w:tr>
      <w:tr w:rsidR="00F70ECA" w:rsidRPr="00CB1D69" w14:paraId="177E30D2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66815F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Neplnění dodavatelských smluv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17DF500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82CD286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A952A2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7BDD5F7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23B34A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indikátorů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77A2174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20636F6F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1B6C62D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57ACEAC7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A393F8" w14:textId="55ECFA78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Nedostatek finančních prostředků v</w:t>
            </w:r>
            <w:r w:rsidR="00E811E4">
              <w:rPr>
                <w:rFonts w:ascii="Tahoma" w:hAnsi="Tahoma" w:cs="Tahoma"/>
                <w:sz w:val="18"/>
                <w:szCs w:val="18"/>
              </w:rPr>
              <w:t>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provozní fázi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C707F29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2CB41A8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A283F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B7BB8C" w14:textId="77777777" w:rsidR="00A93EC5" w:rsidRPr="00CB1D69" w:rsidRDefault="00A93EC5" w:rsidP="005D1E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A2A8DF" w14:textId="77777777" w:rsidR="00AA6E68" w:rsidRPr="00CB1D69" w:rsidRDefault="00AA6E6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rizik</w:t>
      </w:r>
      <w:r w:rsidR="00CC21DF" w:rsidRPr="00CB1D69">
        <w:rPr>
          <w:rFonts w:ascii="Tahoma" w:hAnsi="Tahoma" w:cs="Tahoma"/>
          <w:sz w:val="20"/>
          <w:szCs w:val="20"/>
        </w:rPr>
        <w:t>:</w:t>
      </w:r>
    </w:p>
    <w:p w14:paraId="09356A00" w14:textId="77777777" w:rsidR="00AA6E68" w:rsidRPr="00CB1D69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6130468F" w14:textId="7545BBE0" w:rsidR="00AA6E68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0F457D35" w14:textId="77777777" w:rsidR="00735DB3" w:rsidRPr="009F685F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40FBD82" w14:textId="4F247C08" w:rsidR="000855EE" w:rsidRPr="009F685F" w:rsidRDefault="00525AEA" w:rsidP="00525AEA">
      <w:pPr>
        <w:pStyle w:val="Nadpis1"/>
        <w:tabs>
          <w:tab w:val="left" w:pos="567"/>
        </w:tabs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9" w:name="_Toc509319442"/>
      <w:r w:rsidRPr="009F685F">
        <w:rPr>
          <w:rFonts w:ascii="Tahoma" w:hAnsi="Tahoma" w:cs="Tahoma"/>
          <w:caps/>
          <w:color w:val="auto"/>
          <w:sz w:val="20"/>
          <w:szCs w:val="20"/>
        </w:rPr>
        <w:t>15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0855EE" w:rsidRPr="009F685F">
        <w:rPr>
          <w:rFonts w:ascii="Tahoma" w:hAnsi="Tahoma" w:cs="Tahoma"/>
          <w:caps/>
          <w:color w:val="auto"/>
          <w:sz w:val="20"/>
          <w:szCs w:val="20"/>
        </w:rPr>
        <w:t xml:space="preserve">Vliv projektu na horizontální </w:t>
      </w:r>
      <w:r w:rsidR="00872C46" w:rsidRPr="009F685F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39"/>
    </w:p>
    <w:p w14:paraId="3AE5EABC" w14:textId="77777777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Projekt </w:t>
      </w:r>
      <w:r w:rsidR="00872C46" w:rsidRPr="00CB1D69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216B0537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21B3DD6F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rovnosti mezi muži a ženami,</w:t>
      </w:r>
    </w:p>
    <w:p w14:paraId="0C42A59F" w14:textId="600615FE" w:rsidR="00520431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udržitelný rozvoj.</w:t>
      </w:r>
    </w:p>
    <w:p w14:paraId="0A8EBD2C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3255EA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D39EB5F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D8845F" w14:textId="49FF2BA3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Ke každému </w:t>
      </w:r>
      <w:r w:rsidR="00872C46" w:rsidRPr="00CB1D69">
        <w:rPr>
          <w:rFonts w:ascii="Tahoma" w:hAnsi="Tahoma" w:cs="Tahoma"/>
          <w:sz w:val="20"/>
          <w:szCs w:val="20"/>
        </w:rPr>
        <w:t xml:space="preserve">principu </w:t>
      </w:r>
      <w:r w:rsidRPr="00CB1D69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50D76C12" w14:textId="188117BF" w:rsidR="006D5061" w:rsidRPr="006D5061" w:rsidRDefault="00520431" w:rsidP="006D5061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4AA2000E" w14:textId="79F5B23C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43E8FDA4" w14:textId="77777777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5C574D46" w14:textId="77777777" w:rsidR="00D4439D" w:rsidRPr="00CB1D69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 xml:space="preserve">Pro určení vlivu projektu na horizontální principy lze využít přílohu č. 24 Obecných pravidel. </w:t>
      </w:r>
    </w:p>
    <w:p w14:paraId="1C3C6853" w14:textId="3EB9BC5B" w:rsidR="001D671D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>U projektů zaměřených na horizontální principy a projektů s pozitivním vlivem na horizontální principy je vyžadován popis aktivit, které mají mít pozitivní dopad na horizontální principy, a</w:t>
      </w:r>
      <w:r w:rsidR="00735DB3">
        <w:rPr>
          <w:rFonts w:ascii="Tahoma" w:hAnsi="Tahoma" w:cs="Tahoma"/>
        </w:rPr>
        <w:t> </w:t>
      </w:r>
      <w:r w:rsidRPr="00CB1D69">
        <w:rPr>
          <w:rFonts w:ascii="Tahoma" w:hAnsi="Tahoma" w:cs="Tahoma"/>
        </w:rPr>
        <w:t>způsob jejich dosažení.</w:t>
      </w:r>
    </w:p>
    <w:p w14:paraId="767BB88F" w14:textId="77777777" w:rsidR="00735DB3" w:rsidRPr="00CB1D69" w:rsidRDefault="00735DB3" w:rsidP="00735DB3">
      <w:pPr>
        <w:pStyle w:val="Textkomente"/>
        <w:spacing w:after="0" w:line="360" w:lineRule="auto"/>
        <w:ind w:left="567"/>
        <w:jc w:val="both"/>
        <w:rPr>
          <w:rFonts w:ascii="Tahoma" w:hAnsi="Tahoma" w:cs="Tahoma"/>
        </w:rPr>
      </w:pPr>
    </w:p>
    <w:p w14:paraId="547AEF39" w14:textId="04DC5DB7" w:rsidR="005211DB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0" w:name="_Toc485825125"/>
      <w:bookmarkStart w:id="141" w:name="_Toc488138308"/>
      <w:bookmarkStart w:id="142" w:name="_Toc485825126"/>
      <w:bookmarkStart w:id="143" w:name="_Toc488138309"/>
      <w:bookmarkStart w:id="144" w:name="_Toc509319443"/>
      <w:bookmarkEnd w:id="140"/>
      <w:bookmarkEnd w:id="141"/>
      <w:bookmarkEnd w:id="142"/>
      <w:bookmarkEnd w:id="143"/>
      <w:r w:rsidRPr="009F685F">
        <w:rPr>
          <w:rFonts w:ascii="Tahoma" w:hAnsi="Tahoma" w:cs="Tahoma"/>
          <w:caps/>
          <w:color w:val="auto"/>
          <w:sz w:val="20"/>
          <w:szCs w:val="20"/>
        </w:rPr>
        <w:t>16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44"/>
    </w:p>
    <w:p w14:paraId="0B384AF5" w14:textId="77777777" w:rsidR="00EE7808" w:rsidRPr="00CB1D69" w:rsidRDefault="00EE7808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Efektivita projektu:</w:t>
      </w:r>
    </w:p>
    <w:p w14:paraId="09A0460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</w:t>
      </w:r>
      <w:r w:rsidR="00164195" w:rsidRPr="00CB1D69">
        <w:rPr>
          <w:rFonts w:ascii="Tahoma" w:hAnsi="Tahoma" w:cs="Tahoma"/>
          <w:sz w:val="20"/>
          <w:szCs w:val="20"/>
        </w:rPr>
        <w:t>důvodnění potřebnosti a nutnosti realizace projektu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64ABA77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CB1D69">
        <w:rPr>
          <w:rFonts w:ascii="Tahoma" w:hAnsi="Tahoma" w:cs="Tahoma"/>
          <w:sz w:val="20"/>
          <w:szCs w:val="20"/>
        </w:rPr>
        <w:t>.</w:t>
      </w:r>
    </w:p>
    <w:p w14:paraId="2844D5DA" w14:textId="77777777" w:rsidR="00872C46" w:rsidRPr="00CB1D69" w:rsidRDefault="0059253A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Udržitelnost projektu</w:t>
      </w:r>
      <w:r w:rsidR="00520431" w:rsidRPr="00CB1D69">
        <w:rPr>
          <w:rFonts w:ascii="Tahoma" w:hAnsi="Tahoma" w:cs="Tahoma"/>
          <w:sz w:val="20"/>
          <w:szCs w:val="20"/>
        </w:rPr>
        <w:t>:</w:t>
      </w:r>
    </w:p>
    <w:p w14:paraId="73CCE090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15CFE263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provozovatel projektu, pokud se liší od příjemce dotace, a popis vztahu s příjemcem dotace v době udržitelnosti,</w:t>
      </w:r>
    </w:p>
    <w:p w14:paraId="632C9CFF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418FC2D8" w14:textId="685A1F6E" w:rsidR="008F203D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64749E0B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32BB00" w14:textId="218B4FE7" w:rsidR="00A524D9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5" w:name="_Toc485825129"/>
      <w:bookmarkStart w:id="146" w:name="_Toc488138311"/>
      <w:bookmarkStart w:id="147" w:name="_Toc485825130"/>
      <w:bookmarkStart w:id="148" w:name="_Toc488138312"/>
      <w:bookmarkStart w:id="149" w:name="_Toc485825131"/>
      <w:bookmarkStart w:id="150" w:name="_Toc488138313"/>
      <w:bookmarkStart w:id="151" w:name="_Toc509319444"/>
      <w:bookmarkEnd w:id="145"/>
      <w:bookmarkEnd w:id="146"/>
      <w:bookmarkEnd w:id="147"/>
      <w:bookmarkEnd w:id="148"/>
      <w:bookmarkEnd w:id="149"/>
      <w:bookmarkEnd w:id="150"/>
      <w:r w:rsidRPr="009F685F">
        <w:rPr>
          <w:rFonts w:ascii="Tahoma" w:hAnsi="Tahoma" w:cs="Tahoma"/>
          <w:caps/>
          <w:color w:val="auto"/>
          <w:sz w:val="20"/>
          <w:szCs w:val="20"/>
        </w:rPr>
        <w:t>17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A524D9" w:rsidRPr="009F685F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51"/>
    </w:p>
    <w:p w14:paraId="0C3CC35F" w14:textId="78CD8F95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jednotlivé stavební objekty, případně jejich části, rozděleny v souladu s kapitolou 3.5.2 Specifických pravidel (způsobilé výdaje na hlavní aktivity, způsobilé výdaje na vedlejší aktivity, případné nezpůsobilé výdaje projektu).</w:t>
      </w:r>
    </w:p>
    <w:p w14:paraId="121FDB39" w14:textId="501E8986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</w:t>
      </w:r>
      <w:r w:rsidR="00525AEA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cyklisty.</w:t>
      </w:r>
    </w:p>
    <w:p w14:paraId="6B29C6A9" w14:textId="77777777" w:rsidR="0019255E" w:rsidRPr="00CB1D69" w:rsidRDefault="0019255E" w:rsidP="00735DB3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19255E" w:rsidRPr="00CB1D69" w:rsidSect="00735DB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7F8D" w14:textId="77777777" w:rsidR="000F46AD" w:rsidRDefault="000F46AD" w:rsidP="00634381">
      <w:pPr>
        <w:spacing w:after="0" w:line="240" w:lineRule="auto"/>
      </w:pPr>
      <w:r>
        <w:separator/>
      </w:r>
    </w:p>
  </w:endnote>
  <w:endnote w:type="continuationSeparator" w:id="0">
    <w:p w14:paraId="67276911" w14:textId="77777777" w:rsidR="000F46AD" w:rsidRDefault="000F46AD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F3B2" w14:textId="5D0C7875" w:rsidR="00525AEA" w:rsidRDefault="00525AEA">
    <w:pPr>
      <w:pStyle w:val="Zpat"/>
      <w:jc w:val="center"/>
    </w:pPr>
    <w:r>
      <w:t>- </w:t>
    </w:r>
    <w:sdt>
      <w:sdtPr>
        <w:id w:val="91754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2CB2">
          <w:rPr>
            <w:noProof/>
          </w:rPr>
          <w:t>9</w:t>
        </w:r>
        <w:r>
          <w:fldChar w:fldCharType="end"/>
        </w:r>
        <w:r>
          <w:t> -</w:t>
        </w:r>
      </w:sdtContent>
    </w:sdt>
  </w:p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57A0" w14:textId="77777777" w:rsidR="000F46AD" w:rsidRDefault="000F46AD" w:rsidP="00634381">
      <w:pPr>
        <w:spacing w:after="0" w:line="240" w:lineRule="auto"/>
      </w:pPr>
      <w:r>
        <w:separator/>
      </w:r>
    </w:p>
  </w:footnote>
  <w:footnote w:type="continuationSeparator" w:id="0">
    <w:p w14:paraId="0C689DB7" w14:textId="77777777" w:rsidR="000F46AD" w:rsidRDefault="000F46AD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Pr="0044177C" w:rsidRDefault="002A60D7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600DE4B9" w:rsidR="00FA2F23" w:rsidRPr="0044177C" w:rsidRDefault="00FA2F23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963C38" w:rsidRPr="0044177C">
        <w:rPr>
          <w:rFonts w:ascii="Tahoma" w:hAnsi="Tahoma" w:cs="Tahoma"/>
          <w:sz w:val="16"/>
          <w:szCs w:val="16"/>
        </w:rPr>
        <w:t>S</w:t>
      </w:r>
      <w:r w:rsidRPr="0044177C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44177C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44177C">
        <w:rPr>
          <w:rFonts w:ascii="Tahoma" w:hAnsi="Tahoma" w:cs="Tahoma"/>
          <w:sz w:val="16"/>
          <w:szCs w:val="16"/>
        </w:rPr>
        <w:t> </w:t>
      </w:r>
      <w:r w:rsidR="00963C38" w:rsidRPr="0044177C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EF4137">
      <w:pPr>
        <w:pStyle w:val="Textpoznpodarou"/>
        <w:ind w:left="142" w:hanging="142"/>
        <w:jc w:val="both"/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532BFA" w:rsidRPr="0044177C">
        <w:rPr>
          <w:rFonts w:ascii="Tahoma" w:hAnsi="Tahoma" w:cs="Tahoma"/>
          <w:sz w:val="16"/>
          <w:szCs w:val="16"/>
        </w:rPr>
        <w:t>Jednou z</w:t>
      </w:r>
      <w:r w:rsidRPr="0044177C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44177C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4">
    <w:p w14:paraId="7D958093" w14:textId="77777777" w:rsidR="002A60D7" w:rsidRPr="00725E87" w:rsidRDefault="002A60D7">
      <w:pPr>
        <w:pStyle w:val="Textpoznpodarou"/>
        <w:rPr>
          <w:rFonts w:ascii="Tahoma" w:hAnsi="Tahoma" w:cs="Tahoma"/>
          <w:sz w:val="16"/>
          <w:szCs w:val="16"/>
        </w:rPr>
      </w:pPr>
      <w:r w:rsidRPr="00725E87">
        <w:rPr>
          <w:rStyle w:val="Znakapoznpodarou"/>
          <w:rFonts w:ascii="Tahoma" w:hAnsi="Tahoma" w:cs="Tahoma"/>
          <w:sz w:val="16"/>
          <w:szCs w:val="16"/>
        </w:rPr>
        <w:footnoteRef/>
      </w:r>
      <w:r w:rsidRPr="00725E87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5">
    <w:p w14:paraId="227BA60F" w14:textId="180AAF0B" w:rsidR="002F4139" w:rsidRPr="009F685F" w:rsidRDefault="002F4139" w:rsidP="009F685F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Rozpočet projektu </w:t>
      </w:r>
      <w:r w:rsidR="0097519F" w:rsidRPr="00E811E4">
        <w:rPr>
          <w:rFonts w:ascii="Tahoma" w:hAnsi="Tahoma" w:cs="Tahoma"/>
          <w:sz w:val="16"/>
          <w:szCs w:val="16"/>
        </w:rPr>
        <w:t xml:space="preserve">a položkový rozpočet stavby </w:t>
      </w:r>
      <w:r w:rsidRPr="00E811E4">
        <w:rPr>
          <w:rFonts w:ascii="Tahoma" w:hAnsi="Tahoma" w:cs="Tahoma"/>
          <w:sz w:val="16"/>
          <w:szCs w:val="16"/>
        </w:rPr>
        <w:t>je součástí žádosti. Zde vyplněné údaje je nutné uvést do souladu s údaji v </w:t>
      </w:r>
      <w:r w:rsidR="00BA7F9F" w:rsidRPr="00E811E4">
        <w:rPr>
          <w:rFonts w:ascii="Tahoma" w:hAnsi="Tahoma" w:cs="Tahoma"/>
          <w:sz w:val="16"/>
          <w:szCs w:val="16"/>
        </w:rPr>
        <w:t>rozpočtech</w:t>
      </w:r>
      <w:r w:rsidRPr="00E811E4">
        <w:rPr>
          <w:rFonts w:ascii="Tahoma" w:hAnsi="Tahoma" w:cs="Tahoma"/>
          <w:sz w:val="16"/>
          <w:szCs w:val="16"/>
        </w:rPr>
        <w:t>.</w:t>
      </w:r>
    </w:p>
  </w:footnote>
  <w:footnote w:id="6">
    <w:p w14:paraId="7C9E5933" w14:textId="77777777" w:rsidR="002F4139" w:rsidRPr="00E811E4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60CC3258" w:rsidR="002F4139" w:rsidRDefault="00EF4137" w:rsidP="008A17FD">
    <w:pPr>
      <w:pStyle w:val="Zhlav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3DF52E6" wp14:editId="4C12781E">
          <wp:simplePos x="0" y="0"/>
          <wp:positionH relativeFrom="margin">
            <wp:posOffset>4792980</wp:posOffset>
          </wp:positionH>
          <wp:positionV relativeFrom="paragraph">
            <wp:posOffset>55880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45E6EF2" wp14:editId="41234B83">
          <wp:simplePos x="0" y="0"/>
          <wp:positionH relativeFrom="column">
            <wp:posOffset>-190500</wp:posOffset>
          </wp:positionH>
          <wp:positionV relativeFrom="paragraph">
            <wp:posOffset>-137795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18" name="Obrázek 1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EBEFE" w14:textId="600FFF90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B3DAFD0" w:rsidR="00E7386C" w:rsidRDefault="00CB1D6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EAD63" wp14:editId="2B5E5E88">
          <wp:simplePos x="0" y="0"/>
          <wp:positionH relativeFrom="margin">
            <wp:posOffset>4906645</wp:posOffset>
          </wp:positionH>
          <wp:positionV relativeFrom="paragraph">
            <wp:posOffset>167640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86C"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05F1FD22" wp14:editId="7108D76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20" name="Obrázek 2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1FEA77C"/>
    <w:lvl w:ilvl="0" w:tplc="E8C2E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6AD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585B"/>
    <w:rsid w:val="001A7CEC"/>
    <w:rsid w:val="001B37E4"/>
    <w:rsid w:val="001B61B7"/>
    <w:rsid w:val="001C424A"/>
    <w:rsid w:val="001C44BF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E6971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25E1F"/>
    <w:rsid w:val="00432001"/>
    <w:rsid w:val="00433FF8"/>
    <w:rsid w:val="0043508D"/>
    <w:rsid w:val="00435A77"/>
    <w:rsid w:val="00436C37"/>
    <w:rsid w:val="0044177C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5AEA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2CB2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356B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5061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25E87"/>
    <w:rsid w:val="007326D3"/>
    <w:rsid w:val="00735DB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A7B"/>
    <w:rsid w:val="00770EFF"/>
    <w:rsid w:val="00771304"/>
    <w:rsid w:val="0077375A"/>
    <w:rsid w:val="007744D4"/>
    <w:rsid w:val="007771DD"/>
    <w:rsid w:val="00781897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9F685F"/>
    <w:rsid w:val="00A00F99"/>
    <w:rsid w:val="00A05916"/>
    <w:rsid w:val="00A05E9D"/>
    <w:rsid w:val="00A12126"/>
    <w:rsid w:val="00A12A34"/>
    <w:rsid w:val="00A12D02"/>
    <w:rsid w:val="00A13380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22B5"/>
    <w:rsid w:val="00BA3677"/>
    <w:rsid w:val="00BA743F"/>
    <w:rsid w:val="00BA7F9F"/>
    <w:rsid w:val="00BB2779"/>
    <w:rsid w:val="00BB3F6E"/>
    <w:rsid w:val="00BB4999"/>
    <w:rsid w:val="00BD5865"/>
    <w:rsid w:val="00BD5F33"/>
    <w:rsid w:val="00BE2C0D"/>
    <w:rsid w:val="00BE5263"/>
    <w:rsid w:val="00BE595F"/>
    <w:rsid w:val="00BF165A"/>
    <w:rsid w:val="00BF1F40"/>
    <w:rsid w:val="00BF2932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1D69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1B85"/>
    <w:rsid w:val="00D71F2F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5BC7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DF2CF3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11E4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1F36"/>
    <w:rsid w:val="00EE4210"/>
    <w:rsid w:val="00EE7808"/>
    <w:rsid w:val="00EF1967"/>
    <w:rsid w:val="00EF413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839D67D0-80DD-4A59-8DE0-88FD331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177C"/>
    <w:pPr>
      <w:tabs>
        <w:tab w:val="left" w:pos="426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B64D-9942-4A30-9094-9DB53657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MAS Naděje - Tomáš Harant</cp:lastModifiedBy>
  <cp:revision>7</cp:revision>
  <cp:lastPrinted>2015-11-18T08:29:00Z</cp:lastPrinted>
  <dcterms:created xsi:type="dcterms:W3CDTF">2018-03-20T13:38:00Z</dcterms:created>
  <dcterms:modified xsi:type="dcterms:W3CDTF">2019-03-15T09:51:00Z</dcterms:modified>
</cp:coreProperties>
</file>